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46" w:rsidRPr="00901046" w:rsidRDefault="00901046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уру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дестедин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таъсирдикай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хкудунин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виридалайни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хъсан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къайда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аник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акатуниз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рехъ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тагун</w:t>
      </w:r>
      <w:proofErr w:type="spellEnd"/>
      <w:r w:rsidRPr="0090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я.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Аялар</w:t>
      </w:r>
      <w:proofErr w:type="spell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</w:t>
      </w:r>
      <w:proofErr w:type="gram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уру</w:t>
      </w:r>
      <w:proofErr w:type="spell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дестейрин</w:t>
      </w:r>
      <w:proofErr w:type="spell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таъсирдикай</w:t>
      </w:r>
      <w:proofErr w:type="spell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хуьнин</w:t>
      </w:r>
      <w:proofErr w:type="spell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бязи </w:t>
      </w:r>
      <w:proofErr w:type="spell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меслятар</w:t>
      </w:r>
      <w:proofErr w:type="spell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AB2B50" w:rsidRPr="00AB2B50" w:rsidRDefault="00901046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аялдивай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уру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таъсирдикай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садлагьана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хкечIун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кIевелай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истемишна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кIандач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къанажагъда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дегишвал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вахтуналди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ят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илитIнавайди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лугьунихъ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адав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секиндаказ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язух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чIугуналди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хъуьтуьлдаказ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эгечIна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дустар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алакъада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авайбур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ахтармишна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фикирар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уру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ниятар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авайбур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ятIа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таъсирдикай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яваш-явашдиз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хкудиз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алахъна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01046" w:rsidRDefault="00AB2B50" w:rsidP="009010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гьамиша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гуьзчивилик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чIуру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крарив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эгечIдай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мажал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901046" w:rsidP="009010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беден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мя</w:t>
      </w:r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гькемарунал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чирвилер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къачунал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ктабар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кIелунал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зегьметдал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майишатдал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кIвале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сала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кIвалах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унал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машгъуларна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хийир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гъиз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хийирдин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AB2B50" w:rsidRPr="00AB2B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валах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чирна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</w:t>
      </w:r>
      <w:proofErr w:type="spellEnd"/>
      <w:r w:rsidR="00AB2B50"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чпихъ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тир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нетижаяр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агалкьунар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къазанмишнавай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машгьур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ксарин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пешекаррин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алимрин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спортсменрин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таяр-туьшерин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чешнейрикай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менфят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къачуна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эгер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хъсан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иеси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кIвалах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авуртIа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яшамиш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F782A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жемия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дуьньядин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туькIуьр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вичелай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гзаф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кIвалахар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алакьдайдахъ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инанмишарна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746A2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хайи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халкьдин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уьмуьрдай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кутугай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мисалар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гъана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 карда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кьилин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spellEnd"/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хъуьтуьлвал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умунвал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жуван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фикир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векъидаказ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илитI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я.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Аялдихъ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рикIяй-рикIиз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ачухдаказ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рикIин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чим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8D7FF4">
        <w:rPr>
          <w:rFonts w:ascii="Times New Roman" w:eastAsia="Times New Roman" w:hAnsi="Times New Roman" w:cs="Times New Roman"/>
          <w:sz w:val="20"/>
          <w:szCs w:val="20"/>
          <w:lang w:eastAsia="ru-RU"/>
        </w:rPr>
        <w:t>ъайгъударвал</w:t>
      </w:r>
      <w:proofErr w:type="spellEnd"/>
      <w:r w:rsidR="008D7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D7FF4">
        <w:rPr>
          <w:rFonts w:ascii="Times New Roman" w:eastAsia="Times New Roman" w:hAnsi="Times New Roman" w:cs="Times New Roman"/>
          <w:sz w:val="20"/>
          <w:szCs w:val="20"/>
          <w:lang w:eastAsia="ru-RU"/>
        </w:rPr>
        <w:t>гьисс</w:t>
      </w:r>
      <w:proofErr w:type="spellEnd"/>
      <w:r w:rsidR="008D7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D7FF4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</w:t>
      </w:r>
      <w:proofErr w:type="spellEnd"/>
      <w:r w:rsidR="008D7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D7FF4">
        <w:rPr>
          <w:rFonts w:ascii="Times New Roman" w:eastAsia="Times New Roman" w:hAnsi="Times New Roman" w:cs="Times New Roman"/>
          <w:sz w:val="20"/>
          <w:szCs w:val="20"/>
          <w:lang w:eastAsia="ru-RU"/>
        </w:rPr>
        <w:t>туналди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рахана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чарасузвал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хьайи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дуьшуьшра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пешекаррин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къайдаяр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хуьдай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куьмекдикай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менфят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къачуна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диндикай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дуьз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F782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малуматар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къачун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машгьур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динэгьлийрин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халкьдин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гьуьрмет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имамрин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патав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тухвана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4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48B0" w:rsidRDefault="004948B0" w:rsidP="00BF78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4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Куьн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куь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аялрал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мукъаят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хьухь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гьуьрметлу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диде-бубаяр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!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B5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FA9932" wp14:editId="32D3D361">
            <wp:extent cx="3108960" cy="172671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724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50" w:rsidRPr="00AB2B50" w:rsidRDefault="00AB2B50" w:rsidP="009010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Шак</w:t>
      </w:r>
      <w:r w:rsidR="004948B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лу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шейэр</w:t>
      </w:r>
      <w:r w:rsidR="004948B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ни</w:t>
      </w:r>
      <w:proofErr w:type="spellEnd"/>
      <w:r w:rsidR="004948B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инсанар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акурла</w:t>
      </w:r>
      <w:proofErr w:type="spellEnd"/>
      <w:r w:rsidR="004948B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,</w:t>
      </w:r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тади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гьалда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дежурный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къуллугъриз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gram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хабар</w:t>
      </w:r>
      <w:proofErr w:type="gramEnd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це</w:t>
      </w:r>
      <w:proofErr w:type="spellEnd"/>
      <w:r w:rsidRPr="00AB2B5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</w:p>
    <w:p w:rsidR="004948B0" w:rsidRPr="004948B0" w:rsidRDefault="004948B0" w:rsidP="004948B0">
      <w:pPr>
        <w:spacing w:before="240"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48B0">
        <w:rPr>
          <w:rFonts w:ascii="Times New Roman" w:eastAsia="Times New Roman" w:hAnsi="Times New Roman" w:cs="Times New Roman"/>
          <w:b/>
          <w:color w:val="FF0000"/>
          <w:lang w:eastAsia="ru-RU"/>
        </w:rPr>
        <w:t>Пожарн</w:t>
      </w:r>
      <w:r w:rsidR="0075615C" w:rsidRPr="00655F01">
        <w:rPr>
          <w:rFonts w:ascii="Times New Roman" w:eastAsia="Times New Roman" w:hAnsi="Times New Roman" w:cs="Times New Roman"/>
          <w:b/>
          <w:color w:val="FF0000"/>
          <w:lang w:eastAsia="ru-RU"/>
        </w:rPr>
        <w:t>ый</w:t>
      </w:r>
      <w:r w:rsidR="00901046" w:rsidRPr="00655F01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proofErr w:type="spellStart"/>
      <w:r w:rsidR="00901046" w:rsidRPr="00655F01">
        <w:rPr>
          <w:rFonts w:ascii="Times New Roman" w:eastAsia="Times New Roman" w:hAnsi="Times New Roman" w:cs="Times New Roman"/>
          <w:b/>
          <w:color w:val="FF0000"/>
          <w:lang w:eastAsia="ru-RU"/>
        </w:rPr>
        <w:t>къуллугъ</w:t>
      </w:r>
      <w:proofErr w:type="spellEnd"/>
      <w:r w:rsidR="00901046" w:rsidRPr="00655F01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</w:t>
      </w:r>
      <w:r w:rsidRPr="004948B0">
        <w:rPr>
          <w:rFonts w:ascii="Times New Roman" w:eastAsia="Times New Roman" w:hAnsi="Times New Roman" w:cs="Times New Roman"/>
          <w:b/>
          <w:color w:val="FF0000"/>
          <w:lang w:eastAsia="ru-RU"/>
        </w:rPr>
        <w:t>Полиция</w:t>
      </w: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48B0">
        <w:rPr>
          <w:rFonts w:ascii="Times New Roman" w:eastAsia="Times New Roman" w:hAnsi="Times New Roman" w:cs="Times New Roman"/>
          <w:lang w:eastAsia="ru-RU"/>
        </w:rPr>
        <w:t>01 112 010</w:t>
      </w:r>
      <w:r w:rsidRPr="004948B0">
        <w:rPr>
          <w:rFonts w:ascii="Times New Roman" w:eastAsia="Times New Roman" w:hAnsi="Times New Roman" w:cs="Times New Roman"/>
          <w:b/>
          <w:lang w:eastAsia="ru-RU"/>
        </w:rPr>
        <w:t xml:space="preserve"> –</w:t>
      </w:r>
      <w:r w:rsidRPr="004948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48B0">
        <w:rPr>
          <w:rFonts w:ascii="Times New Roman" w:eastAsia="Times New Roman" w:hAnsi="Times New Roman" w:cs="Times New Roman"/>
          <w:b/>
          <w:lang w:eastAsia="ru-RU"/>
        </w:rPr>
        <w:t>Мегафон,</w:t>
      </w:r>
      <w:r w:rsidR="0075615C" w:rsidRPr="00655F0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948B0">
        <w:rPr>
          <w:rFonts w:ascii="Times New Roman" w:eastAsia="Times New Roman" w:hAnsi="Times New Roman" w:cs="Times New Roman"/>
          <w:lang w:eastAsia="ru-RU"/>
        </w:rPr>
        <w:t>02</w:t>
      </w:r>
      <w:r w:rsidR="00655F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48B0">
        <w:rPr>
          <w:rFonts w:ascii="Times New Roman" w:eastAsia="Times New Roman" w:hAnsi="Times New Roman" w:cs="Times New Roman"/>
          <w:lang w:eastAsia="ru-RU"/>
        </w:rPr>
        <w:t xml:space="preserve">020 – </w:t>
      </w:r>
      <w:r w:rsidRPr="004948B0">
        <w:rPr>
          <w:rFonts w:ascii="Times New Roman" w:eastAsia="Times New Roman" w:hAnsi="Times New Roman" w:cs="Times New Roman"/>
          <w:b/>
          <w:lang w:eastAsia="ru-RU"/>
        </w:rPr>
        <w:t>Мегафон, МТС</w:t>
      </w: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48B0">
        <w:rPr>
          <w:rFonts w:ascii="Times New Roman" w:eastAsia="Times New Roman" w:hAnsi="Times New Roman" w:cs="Times New Roman"/>
          <w:b/>
          <w:lang w:eastAsia="ru-RU"/>
        </w:rPr>
        <w:t xml:space="preserve">МТС     </w:t>
      </w:r>
      <w:r w:rsidRPr="004948B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55F01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4948B0">
        <w:rPr>
          <w:rFonts w:ascii="Times New Roman" w:eastAsia="Times New Roman" w:hAnsi="Times New Roman" w:cs="Times New Roman"/>
          <w:lang w:eastAsia="ru-RU"/>
        </w:rPr>
        <w:t xml:space="preserve">002 – </w:t>
      </w:r>
      <w:r w:rsidRPr="004948B0">
        <w:rPr>
          <w:rFonts w:ascii="Times New Roman" w:eastAsia="Times New Roman" w:hAnsi="Times New Roman" w:cs="Times New Roman"/>
          <w:b/>
          <w:lang w:eastAsia="ru-RU"/>
        </w:rPr>
        <w:t>Билайн</w:t>
      </w: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48B0">
        <w:rPr>
          <w:rFonts w:ascii="Times New Roman" w:eastAsia="Times New Roman" w:hAnsi="Times New Roman" w:cs="Times New Roman"/>
          <w:lang w:eastAsia="ru-RU"/>
        </w:rPr>
        <w:t>001</w:t>
      </w:r>
      <w:r w:rsidRPr="004948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5615C" w:rsidRPr="00655F01">
        <w:rPr>
          <w:rFonts w:ascii="Times New Roman" w:eastAsia="Times New Roman" w:hAnsi="Times New Roman" w:cs="Times New Roman"/>
          <w:b/>
          <w:lang w:eastAsia="ru-RU"/>
        </w:rPr>
        <w:t xml:space="preserve">– Билайн                     </w:t>
      </w:r>
      <w:r w:rsidRPr="004948B0">
        <w:rPr>
          <w:rFonts w:ascii="Times New Roman" w:eastAsia="Times New Roman" w:hAnsi="Times New Roman" w:cs="Times New Roman"/>
          <w:lang w:eastAsia="ru-RU"/>
        </w:rPr>
        <w:t xml:space="preserve">8-(8236) -3-44-53 </w:t>
      </w: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48B0">
        <w:rPr>
          <w:rFonts w:ascii="Times New Roman" w:eastAsia="Times New Roman" w:hAnsi="Times New Roman" w:cs="Times New Roman"/>
          <w:lang w:eastAsia="ru-RU"/>
        </w:rPr>
        <w:t xml:space="preserve">8-(8236) </w:t>
      </w:r>
      <w:r w:rsidR="00655F01" w:rsidRPr="00655F01">
        <w:rPr>
          <w:rFonts w:ascii="Times New Roman" w:eastAsia="Times New Roman" w:hAnsi="Times New Roman" w:cs="Times New Roman"/>
          <w:lang w:eastAsia="ru-RU"/>
        </w:rPr>
        <w:t>-</w:t>
      </w:r>
      <w:r w:rsidRPr="004948B0">
        <w:rPr>
          <w:rFonts w:ascii="Times New Roman" w:eastAsia="Times New Roman" w:hAnsi="Times New Roman" w:cs="Times New Roman"/>
          <w:lang w:eastAsia="ru-RU"/>
        </w:rPr>
        <w:t xml:space="preserve"> 3 44-45</w:t>
      </w:r>
      <w:r w:rsidR="0075615C" w:rsidRPr="00655F01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4948B0">
        <w:rPr>
          <w:rFonts w:ascii="Times New Roman" w:eastAsia="Times New Roman" w:hAnsi="Times New Roman" w:cs="Times New Roman"/>
          <w:lang w:eastAsia="ru-RU"/>
        </w:rPr>
        <w:t xml:space="preserve"> 98-43-42</w:t>
      </w: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48B0">
        <w:rPr>
          <w:rFonts w:ascii="Times New Roman" w:eastAsia="Times New Roman" w:hAnsi="Times New Roman" w:cs="Times New Roman"/>
          <w:lang w:eastAsia="ru-RU"/>
        </w:rPr>
        <w:t>8-(988) - 790-89-25</w:t>
      </w: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48B0">
        <w:rPr>
          <w:rFonts w:ascii="Times New Roman" w:eastAsia="Times New Roman" w:hAnsi="Times New Roman" w:cs="Times New Roman"/>
          <w:lang w:eastAsia="ru-RU"/>
        </w:rPr>
        <w:t>8-(</w:t>
      </w:r>
      <w:r w:rsidR="0075615C" w:rsidRPr="00655F01">
        <w:rPr>
          <w:rFonts w:ascii="Times New Roman" w:eastAsia="Times New Roman" w:hAnsi="Times New Roman" w:cs="Times New Roman"/>
          <w:lang w:eastAsia="ru-RU"/>
        </w:rPr>
        <w:t>872) - 255-15-25</w:t>
      </w:r>
      <w:r w:rsidR="0075615C" w:rsidRPr="00655F01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proofErr w:type="spellStart"/>
      <w:r w:rsidR="0075615C" w:rsidRPr="00655F01">
        <w:rPr>
          <w:rFonts w:ascii="Times New Roman" w:eastAsia="Times New Roman" w:hAnsi="Times New Roman" w:cs="Times New Roman"/>
          <w:b/>
          <w:color w:val="FF0000"/>
          <w:lang w:eastAsia="ru-RU"/>
        </w:rPr>
        <w:t>Тади</w:t>
      </w:r>
      <w:proofErr w:type="spellEnd"/>
      <w:r w:rsidR="0075615C" w:rsidRPr="00655F01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proofErr w:type="spellStart"/>
      <w:r w:rsidR="0075615C" w:rsidRPr="00655F01">
        <w:rPr>
          <w:rFonts w:ascii="Times New Roman" w:eastAsia="Times New Roman" w:hAnsi="Times New Roman" w:cs="Times New Roman"/>
          <w:b/>
          <w:color w:val="FF0000"/>
          <w:lang w:eastAsia="ru-RU"/>
        </w:rPr>
        <w:t>куьмек</w:t>
      </w:r>
      <w:proofErr w:type="spellEnd"/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48B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948B0">
        <w:rPr>
          <w:rFonts w:ascii="Times New Roman" w:eastAsia="Times New Roman" w:hAnsi="Times New Roman" w:cs="Times New Roman"/>
          <w:lang w:eastAsia="ru-RU"/>
        </w:rPr>
        <w:t xml:space="preserve">              55-17-25</w:t>
      </w:r>
      <w:r w:rsidR="0075615C" w:rsidRPr="00655F01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927553">
        <w:rPr>
          <w:rFonts w:ascii="Times New Roman" w:eastAsia="Times New Roman" w:hAnsi="Times New Roman" w:cs="Times New Roman"/>
          <w:lang w:eastAsia="ru-RU"/>
        </w:rPr>
        <w:t>03</w:t>
      </w:r>
      <w:r w:rsidR="00655F01" w:rsidRPr="009275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553">
        <w:rPr>
          <w:rFonts w:ascii="Times New Roman" w:eastAsia="Times New Roman" w:hAnsi="Times New Roman" w:cs="Times New Roman"/>
          <w:lang w:eastAsia="ru-RU"/>
        </w:rPr>
        <w:t>030</w:t>
      </w:r>
      <w:r w:rsidRPr="004948B0">
        <w:rPr>
          <w:rFonts w:ascii="Times New Roman" w:eastAsia="Times New Roman" w:hAnsi="Times New Roman" w:cs="Times New Roman"/>
          <w:b/>
          <w:lang w:eastAsia="ru-RU"/>
        </w:rPr>
        <w:t xml:space="preserve"> – Мегафон, МТС</w:t>
      </w: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48B0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="0075615C" w:rsidRPr="00655F01"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 w:rsidRPr="004948B0">
        <w:rPr>
          <w:rFonts w:ascii="Times New Roman" w:eastAsia="Times New Roman" w:hAnsi="Times New Roman" w:cs="Times New Roman"/>
          <w:lang w:eastAsia="ru-RU"/>
        </w:rPr>
        <w:t>003</w:t>
      </w:r>
      <w:r w:rsidR="00655F01" w:rsidRPr="00655F01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4948B0">
        <w:rPr>
          <w:rFonts w:ascii="Times New Roman" w:eastAsia="Times New Roman" w:hAnsi="Times New Roman" w:cs="Times New Roman"/>
          <w:b/>
          <w:lang w:eastAsia="ru-RU"/>
        </w:rPr>
        <w:t>Билайн</w:t>
      </w: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948B0" w:rsidRPr="004948B0" w:rsidRDefault="004948B0" w:rsidP="004948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48B0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ФСБ </w:t>
      </w:r>
      <w:r w:rsidRPr="004948B0">
        <w:rPr>
          <w:rFonts w:ascii="Times New Roman" w:eastAsia="Times New Roman" w:hAnsi="Times New Roman" w:cs="Times New Roman"/>
          <w:lang w:eastAsia="ru-RU"/>
        </w:rPr>
        <w:t>8-(929) -966-09-58</w:t>
      </w:r>
    </w:p>
    <w:p w:rsidR="004948B0" w:rsidRPr="004948B0" w:rsidRDefault="0075615C" w:rsidP="004948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5F0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55F01" w:rsidRPr="00655F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5F01">
        <w:rPr>
          <w:rFonts w:ascii="Times New Roman" w:eastAsia="Times New Roman" w:hAnsi="Times New Roman" w:cs="Times New Roman"/>
          <w:lang w:eastAsia="ru-RU"/>
        </w:rPr>
        <w:t>8-(8236) -3-44-49</w:t>
      </w:r>
    </w:p>
    <w:p w:rsidR="00AB2B50" w:rsidRPr="00AB2B50" w:rsidRDefault="00AB2B50" w:rsidP="00756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B2B50" w:rsidRPr="00AB2B50" w:rsidRDefault="00AB2B50" w:rsidP="00756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B2B50" w:rsidRPr="00AB2B50" w:rsidRDefault="00AB2B50" w:rsidP="00AB2B50">
      <w:pPr>
        <w:tabs>
          <w:tab w:val="left" w:pos="382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B2B50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1046" w:rsidRDefault="00901046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1046" w:rsidRDefault="00901046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1046" w:rsidRDefault="00901046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1046" w:rsidRPr="00AB2B50" w:rsidRDefault="00901046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B2B50" w:rsidRPr="00AB2B50" w:rsidRDefault="00AB2B50" w:rsidP="00AB2B50">
      <w:pPr>
        <w:tabs>
          <w:tab w:val="left" w:pos="382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B2B50" w:rsidRPr="00AB2B50" w:rsidRDefault="00AB2B50" w:rsidP="00AB2B50">
      <w:pPr>
        <w:tabs>
          <w:tab w:val="left" w:pos="382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color w:val="833C0B"/>
          <w:lang w:eastAsia="ru-RU"/>
        </w:rPr>
      </w:pPr>
      <w:r w:rsidRPr="00AB2B50">
        <w:rPr>
          <w:rFonts w:ascii="Times New Roman" w:eastAsia="Times New Roman" w:hAnsi="Times New Roman" w:cs="Times New Roman"/>
          <w:b/>
          <w:color w:val="833C0B"/>
          <w:lang w:eastAsia="ru-RU"/>
        </w:rPr>
        <w:t>«Сулейман-</w:t>
      </w:r>
      <w:proofErr w:type="spellStart"/>
      <w:r w:rsidRPr="00AB2B50">
        <w:rPr>
          <w:rFonts w:ascii="Times New Roman" w:eastAsia="Times New Roman" w:hAnsi="Times New Roman" w:cs="Times New Roman"/>
          <w:b/>
          <w:color w:val="833C0B"/>
          <w:lang w:eastAsia="ru-RU"/>
        </w:rPr>
        <w:t>Стальский</w:t>
      </w:r>
      <w:proofErr w:type="spellEnd"/>
      <w:r w:rsidRPr="00AB2B50">
        <w:rPr>
          <w:rFonts w:ascii="Times New Roman" w:eastAsia="Times New Roman" w:hAnsi="Times New Roman" w:cs="Times New Roman"/>
          <w:b/>
          <w:color w:val="833C0B"/>
          <w:lang w:eastAsia="ru-RU"/>
        </w:rPr>
        <w:t xml:space="preserve"> район» муниципальный </w:t>
      </w:r>
      <w:proofErr w:type="spellStart"/>
      <w:r w:rsidRPr="00AB2B50">
        <w:rPr>
          <w:rFonts w:ascii="Times New Roman" w:eastAsia="Times New Roman" w:hAnsi="Times New Roman" w:cs="Times New Roman"/>
          <w:b/>
          <w:color w:val="833C0B"/>
          <w:lang w:eastAsia="ru-RU"/>
        </w:rPr>
        <w:t>райондин</w:t>
      </w:r>
      <w:proofErr w:type="spellEnd"/>
      <w:r w:rsidRPr="00AB2B50">
        <w:rPr>
          <w:rFonts w:ascii="Times New Roman" w:eastAsia="Times New Roman" w:hAnsi="Times New Roman" w:cs="Times New Roman"/>
          <w:b/>
          <w:color w:val="833C0B"/>
          <w:lang w:eastAsia="ru-RU"/>
        </w:rPr>
        <w:t xml:space="preserve"> АТК-дин аппарат.</w:t>
      </w:r>
    </w:p>
    <w:p w:rsidR="00AB2B50" w:rsidRPr="00AB2B50" w:rsidRDefault="001235E6" w:rsidP="00AB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023870" cy="14351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рориз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B50" w:rsidRPr="00AB2B50" w:rsidRDefault="00AB2B50" w:rsidP="00BF782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Терроризм </w:t>
      </w:r>
      <w:proofErr w:type="spell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экстремизм </w:t>
      </w:r>
      <w:proofErr w:type="spell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тагькимарунин</w:t>
      </w:r>
      <w:proofErr w:type="spell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жигьетдай</w:t>
      </w:r>
      <w:proofErr w:type="spell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агьалияр</w:t>
      </w:r>
      <w:proofErr w:type="spell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патал</w:t>
      </w:r>
      <w:proofErr w:type="spell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рик</w:t>
      </w:r>
      <w:proofErr w:type="gram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ел</w:t>
      </w:r>
      <w:proofErr w:type="spell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хуьнин</w:t>
      </w:r>
      <w:proofErr w:type="spell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къайдаяр</w:t>
      </w:r>
      <w:proofErr w:type="spellEnd"/>
      <w:r w:rsidRPr="00AB2B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AB2B50" w:rsidRPr="00AB2B50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вахтунда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дуьньяда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мукьвал-мукьвал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экстремизмдин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месэлайрихъ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алакъалу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Терроризм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инсаният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еке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къурхулувилиз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элкъвенва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Международный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акьалт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вагьшивал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кьилиз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акъудун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куьнин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виликни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акъваз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тийизвайди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къалур</w:t>
      </w:r>
      <w:r w:rsidR="00BF782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Террориствилин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гьерекатар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себе</w:t>
      </w:r>
      <w:r w:rsidR="00BF782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spellEnd"/>
      <w:r w:rsidR="00BF78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F782A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proofErr w:type="spellEnd"/>
      <w:r w:rsidR="00BF78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тахсирни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квачир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дишегьлийриз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агьилриз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хасаратвилер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дерт-агьузар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Террористрин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фикирдалди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уьмуьрдихъ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къиметни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B50" w:rsidRPr="00AB2B50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Терроризм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им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тешкиллу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дестеди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гуж</w:t>
      </w:r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>гъалиб</w:t>
      </w:r>
      <w:proofErr w:type="spellEnd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авуналди</w:t>
      </w:r>
      <w:proofErr w:type="spellEnd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макьсад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кьилиз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акъудун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зулумкар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гьерекат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я.</w:t>
      </w:r>
    </w:p>
    <w:p w:rsidR="00AB2B50" w:rsidRPr="00AB2B50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Экстремизм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им </w:t>
      </w:r>
      <w:proofErr w:type="spellStart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инсаниятди</w:t>
      </w:r>
      <w:proofErr w:type="spellEnd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негь</w:t>
      </w:r>
      <w:proofErr w:type="spellEnd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C12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къайдайра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яшайишдинни-</w:t>
      </w:r>
      <w:r w:rsidR="003572CF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сиясатдин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милли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макьсадар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кьилиз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акъудун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ишлемишзавай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теория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тежриба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я.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Экстремизмдин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терефрик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къанунди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къадагъа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авунвай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къуватар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ишлемишун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гуж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гъалиб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инсандин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ихтиярар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proofErr w:type="gramStart"/>
      <w:r w:rsidR="00323C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proofErr w:type="gram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урун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азадвал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сергьятламишун</w:t>
      </w:r>
      <w:proofErr w:type="spellEnd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3CF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акатзава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B50" w:rsidRPr="00AB2B50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экстремизм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им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ивиррин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къайдайрин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къурулуш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инкар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572C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терефар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хцидаказ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я.</w:t>
      </w:r>
    </w:p>
    <w:p w:rsidR="00AB2B50" w:rsidRPr="00AB2B50" w:rsidRDefault="00AB2B50" w:rsidP="00D1493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Террористар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садни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хазвайди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туш,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уру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таъсирдин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нетижада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арадал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къвезва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таъсирдикни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сифте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нубатда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акьулбалугъвал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бегьем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мягькем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тахьанвай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жегьилар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акатзава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вахтунда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Шаркь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пата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къадагъа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ИГИЛ т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вар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дестедивай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жегьилар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нуфуздик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кутуна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B2B5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алдатмишна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рекьелай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алудиз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алакьзава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Гьавиляй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экстремизмдин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аксина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женг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чIугунин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важиблу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рекьерикай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сад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тагькимарун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гьерекатрин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вилик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жегьилрин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гъавурда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твадай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профилактикадин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кIвалах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я. И </w:t>
      </w:r>
      <w:proofErr w:type="spellStart"/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кIвалахни</w:t>
      </w:r>
      <w:proofErr w:type="spellEnd"/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кардихъ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алакъалу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РФ-дин МВД-дин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делилралди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экстремиствилин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метлеб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дестейрин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360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иштиракчийрин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30%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кьван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кьван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яшар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(лап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кьери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дуьшуьшра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25-30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кьван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жегьилар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я. И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жигьетдай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профилактикадин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валах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гужлу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карда,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кьурла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махлукьатдин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муаллимрин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диде-бубайрин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хиве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еке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жавабдарвал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гьатзава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Жегьилризни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чпин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гьерекатрин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гьакъиндай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жавабдарвал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A454C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хивени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гьатзавайди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герек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я.</w:t>
      </w:r>
      <w:r w:rsidRPr="00AB2B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2638F2" wp14:editId="4C638783">
            <wp:extent cx="3055620" cy="1546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434" cy="15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50" w:rsidRPr="00AB2B50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герек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РФ-дин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бинедаллаз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(статья 205 УК РФ)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азадвиликай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магьрум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1-паюнай – 5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кьван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и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2-паюнай – 8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кьван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3-паюнайни 10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йисал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кьван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фидалди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узва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B50" w:rsidRPr="00AB2B50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къармахра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гьатзавайбуру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чеб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proofErr w:type="gramStart"/>
      <w:r w:rsidR="0049491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proofErr w:type="gram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уру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ният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гвай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ксари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алдатмишзавайди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жемятдиз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акси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49491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валахар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тухунунин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карда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чеб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ишлемишзавайди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кьат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узвач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B50" w:rsidRPr="004F70B6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Жегьилриз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чпи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нагьакьан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патахъай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хизан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тухум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жаваб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мажбур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жезвайди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Аллагьди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уьмуьр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масабуруз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басхас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масабурал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гуж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гъалиб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серф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гьам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гьам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гьукуматдин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къанунрин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вилик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proofErr w:type="gramStart"/>
      <w:r w:rsidR="00C65C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proofErr w:type="gram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ехи</w:t>
      </w:r>
      <w:proofErr w:type="spellEnd"/>
      <w:r w:rsidR="00A454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454C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гунагь</w:t>
      </w:r>
      <w:proofErr w:type="spellEnd"/>
      <w:r w:rsidR="00A454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454C9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тахсиркарвал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</w:t>
      </w:r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B50" w:rsidRPr="004F70B6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Жегьилар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Тайин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рехъ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хкядалди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вилик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гележегдикай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фикир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  <w:proofErr w:type="spellStart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Исламдикай</w:t>
      </w:r>
      <w:proofErr w:type="spellEnd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даях</w:t>
      </w:r>
      <w:proofErr w:type="spellEnd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t>кьуна</w:t>
      </w:r>
      <w:proofErr w:type="spellEnd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t>чпин</w:t>
      </w:r>
      <w:proofErr w:type="spellEnd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55F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къалп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ниятар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кьилиз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акъудзавайбурун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къурбандар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жемир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A17AC8" w:rsidRPr="00A1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17AC8">
        <w:rPr>
          <w:rFonts w:ascii="Times New Roman" w:eastAsia="Times New Roman" w:hAnsi="Times New Roman" w:cs="Times New Roman"/>
          <w:sz w:val="20"/>
          <w:szCs w:val="20"/>
          <w:lang w:eastAsia="ru-RU"/>
        </w:rPr>
        <w:t>Куьн</w:t>
      </w:r>
      <w:proofErr w:type="spellEnd"/>
      <w:r w:rsidR="00A1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17AC8">
        <w:rPr>
          <w:rFonts w:ascii="Times New Roman" w:eastAsia="Times New Roman" w:hAnsi="Times New Roman" w:cs="Times New Roman"/>
          <w:sz w:val="20"/>
          <w:szCs w:val="20"/>
          <w:lang w:eastAsia="ru-RU"/>
        </w:rPr>
        <w:t>ишлемишиз</w:t>
      </w:r>
      <w:proofErr w:type="spellEnd"/>
      <w:r w:rsidR="00A1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17AC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тамир</w:t>
      </w:r>
      <w:proofErr w:type="spellEnd"/>
      <w:r w:rsidR="00A17AC8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AB2B50" w:rsidRPr="00AB2B50" w:rsidRDefault="00AB2B50" w:rsidP="00AB2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Куь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дидейрин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накъвар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хуьх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Аллагьди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пак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Къуръанда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лагьанва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): «</w:t>
      </w:r>
      <w:proofErr w:type="spellStart"/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Чна</w:t>
      </w:r>
      <w:proofErr w:type="spellEnd"/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инсандин</w:t>
      </w:r>
      <w:proofErr w:type="spellEnd"/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хиве</w:t>
      </w:r>
      <w:proofErr w:type="spellEnd"/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диде-буб</w:t>
      </w:r>
      <w:r w:rsidR="00A454C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>йрив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proofErr w:type="gramStart"/>
      <w:r w:rsidRPr="004F70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proofErr w:type="gram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анивилелди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эгеч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ун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тунва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Иллаки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дидедив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Дидеди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руфуна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хуьзва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proofErr w:type="gramStart"/>
      <w:r w:rsidRPr="004F70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proofErr w:type="gram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ехи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жердавай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зайифвал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артух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жезва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! («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Лукьман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72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ура 14-аят). </w:t>
      </w:r>
      <w:proofErr w:type="spellStart"/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се</w:t>
      </w:r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ферда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итимди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Пайгъам</w:t>
      </w:r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бардивай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с.а.с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женгиниз</w:t>
      </w:r>
      <w:proofErr w:type="spellEnd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9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ухун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Start"/>
      <w:r w:rsidRPr="004F70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proofErr w:type="gram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алабна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Аллагьдин</w:t>
      </w:r>
      <w:proofErr w:type="spellEnd"/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екилди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с.а.с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адавай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Вахъ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авани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?»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лагьана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жузуна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Ада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эхь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лагьайла</w:t>
      </w:r>
      <w:proofErr w:type="spellEnd"/>
      <w:r w:rsidR="00A454C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Пайгъамбарди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жаваб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хгана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: «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Вун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адахъ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амукь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гьик</w:t>
      </w:r>
      <w:proofErr w:type="spellEnd"/>
      <w:proofErr w:type="gramStart"/>
      <w:r w:rsidRPr="004F70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gram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лагьайт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женнет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дидейрин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Pr="004F70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r w:rsid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черик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!»</w:t>
      </w:r>
    </w:p>
    <w:p w:rsidR="00AB2B50" w:rsidRPr="00AB2B50" w:rsidRDefault="00AB2B50" w:rsidP="00AB2B50">
      <w:pPr>
        <w:spacing w:after="0" w:line="240" w:lineRule="auto"/>
        <w:ind w:right="12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</w:t>
      </w:r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ни</w:t>
      </w:r>
      <w:proofErr w:type="spellEnd"/>
      <w:proofErr w:type="gram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кар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къейд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кIанзава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РФ-дин УК-дин 31-статьядин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бинедаллаз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эгер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терроризмдин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рекьелай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хушуналди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эляч</w:t>
      </w:r>
      <w:proofErr w:type="spellEnd"/>
      <w:proofErr w:type="gramStart"/>
      <w:r w:rsidR="00C65C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Start"/>
      <w:proofErr w:type="gram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уголовный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жавабдарвиликай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азад</w:t>
      </w:r>
      <w:proofErr w:type="spellEnd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65C3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B50" w:rsidRPr="00AB2B50" w:rsidRDefault="00AB2B50" w:rsidP="001235E6">
      <w:pPr>
        <w:spacing w:before="240" w:line="240" w:lineRule="auto"/>
        <w:ind w:right="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53A45A" wp14:editId="76D50894">
            <wp:extent cx="3101339" cy="1706880"/>
            <wp:effectExtent l="0" t="0" r="444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46" cy="170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right="12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жаванар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жегьилар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экстремизмдин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таъсирдик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акатунин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асул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лишанар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ихьтинбур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я: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аялди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жемиятд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тухузвай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къайда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мана-метлеб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дегиш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чинин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дегиш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вич-вичихъ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агъунвайди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гьисс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вахтунда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гьихьтин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ят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суьгьуьрдик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квайди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аквада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уьмуьрда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тухузвай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къайда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дегиш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садлагьана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ат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векъи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гафар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лугьуда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хци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гафар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ишлемишда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арабир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багърийриз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кафирар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лугьуз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вич-вичик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агъуна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масабурухъ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тийиз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мукьвабурухъ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алакъа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ат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алахъда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бязи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дуьшуьшра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ахлакьдин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психикадин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жигьетдай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хуьз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фад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хъел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къведа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геждалди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хуькведач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гьихьтин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ятIани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шаклу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мярекатра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иштиракда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вахтунда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хуьре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кIвале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хизанда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кьиле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тухузвай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мярекатривай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къерех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чирвилер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къачунин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жигьетдай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еке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игьтияж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ашкъи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уьмуьрдин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макьсад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жагъуриз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яшдиз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талукь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суалриз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жавабар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жагъуриз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алахъда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чирвилер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къачунихъ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алакъалу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месэлайрал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алахъда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шаклу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ктабар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компьютер,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айпат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ихьтин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такьатар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ишлемишиз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соцсетра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гзаф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вахт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акъудда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гзаф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дустар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танишбур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, «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стхаяр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вахтунда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адетдин</w:t>
      </w:r>
      <w:proofErr w:type="spellEnd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жергедин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инсанривай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къерех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bookmarkStart w:id="0" w:name="_GoBack"/>
      <w:bookmarkEnd w:id="0"/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бязи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дуьшуьшра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зандихъ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суфрадихъ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ацукьдач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гьазурай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хуьрек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гьалалди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туш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лугьуз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недач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хъсан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аквазвай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дин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раиж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илит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масабур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рекьел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гъиз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алахъда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диде-буба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ата-бубаяр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мукьвабур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авамрай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гьисабда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хкянавай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артуханвал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хцидаказ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субутариз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алахъда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диде-бубайрик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рехнеяр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кутаз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акьулар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алахъда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бубайрин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рехъ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дуьзди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туш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лугьуз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абурун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>уьмуьр</w:t>
      </w:r>
      <w:proofErr w:type="spellEnd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гунагьар</w:t>
      </w:r>
      <w:proofErr w:type="spellEnd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квайди</w:t>
      </w:r>
      <w:proofErr w:type="spellEnd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</w:t>
      </w:r>
      <w:proofErr w:type="spellStart"/>
      <w:r w:rsidR="00C5547A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лугьуз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абур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тахсиркар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вахтунда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вичикай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ийи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хьанвайди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къалуриз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алахъда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2B50" w:rsidRPr="00AB2B50" w:rsidRDefault="00AB2B50" w:rsidP="00AB2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диде-буба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ехи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миресар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тухумдин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кьил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патал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кесерлу</w:t>
      </w:r>
      <w:proofErr w:type="spellEnd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70B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инсанар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яни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гьуьрмет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авуниз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лайихлу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ксар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амукьдач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икI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</w:t>
      </w:r>
      <w:proofErr w:type="spellEnd"/>
      <w:r w:rsidRPr="00AB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D1E19" w:rsidRPr="001235E6" w:rsidRDefault="00AB2B50" w:rsidP="00123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B5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23C482" wp14:editId="11369A74">
            <wp:extent cx="3093720" cy="17754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99" cy="177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1E19" w:rsidRPr="001235E6" w:rsidSect="00673B5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3B"/>
    <w:rsid w:val="000353DE"/>
    <w:rsid w:val="001235E6"/>
    <w:rsid w:val="0013301B"/>
    <w:rsid w:val="001A00BC"/>
    <w:rsid w:val="00323CF0"/>
    <w:rsid w:val="003572CF"/>
    <w:rsid w:val="004948B0"/>
    <w:rsid w:val="00494912"/>
    <w:rsid w:val="004F70B6"/>
    <w:rsid w:val="005721C0"/>
    <w:rsid w:val="00655F01"/>
    <w:rsid w:val="00746A2B"/>
    <w:rsid w:val="0075615C"/>
    <w:rsid w:val="007C12CF"/>
    <w:rsid w:val="00826E28"/>
    <w:rsid w:val="008D1E19"/>
    <w:rsid w:val="008D7FF4"/>
    <w:rsid w:val="008E0222"/>
    <w:rsid w:val="00901046"/>
    <w:rsid w:val="00927553"/>
    <w:rsid w:val="00A17AC8"/>
    <w:rsid w:val="00A454C9"/>
    <w:rsid w:val="00AB2B50"/>
    <w:rsid w:val="00BF782A"/>
    <w:rsid w:val="00C5547A"/>
    <w:rsid w:val="00C65C30"/>
    <w:rsid w:val="00C72F3B"/>
    <w:rsid w:val="00D14931"/>
    <w:rsid w:val="00D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IO-Radaciya</dc:creator>
  <cp:keywords/>
  <dc:description/>
  <cp:lastModifiedBy>IO-Radaciya</cp:lastModifiedBy>
  <cp:revision>28</cp:revision>
  <dcterms:created xsi:type="dcterms:W3CDTF">2018-10-29T11:25:00Z</dcterms:created>
  <dcterms:modified xsi:type="dcterms:W3CDTF">2018-11-01T07:09:00Z</dcterms:modified>
</cp:coreProperties>
</file>