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B44" w:rsidRDefault="00B82C87" w:rsidP="003C7EF0">
      <w:pPr>
        <w:shd w:val="clear" w:color="auto" w:fill="FFFFFF" w:themeFill="background1"/>
        <w:spacing w:before="75"/>
        <w:ind w:left="2366" w:right="1226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-688975</wp:posOffset>
            </wp:positionH>
            <wp:positionV relativeFrom="paragraph">
              <wp:posOffset>288925</wp:posOffset>
            </wp:positionV>
            <wp:extent cx="7021195" cy="9952355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995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971">
        <w:rPr>
          <w:b/>
        </w:rPr>
        <w:t xml:space="preserve">                      </w:t>
      </w:r>
    </w:p>
    <w:p w:rsidR="009B5971" w:rsidRPr="00E52E36" w:rsidRDefault="009B5971" w:rsidP="00E52E36">
      <w:pPr>
        <w:pStyle w:val="a4"/>
        <w:numPr>
          <w:ilvl w:val="0"/>
          <w:numId w:val="1"/>
        </w:numPr>
        <w:shd w:val="clear" w:color="auto" w:fill="FFFFFF" w:themeFill="background1"/>
        <w:spacing w:before="75"/>
        <w:ind w:right="1226"/>
        <w:rPr>
          <w:b/>
        </w:rPr>
      </w:pPr>
    </w:p>
    <w:p w:rsidR="000C130E" w:rsidRDefault="000C130E" w:rsidP="00074F15">
      <w:pPr>
        <w:shd w:val="clear" w:color="auto" w:fill="FFFFFF" w:themeFill="background1"/>
        <w:spacing w:line="236" w:lineRule="exact"/>
        <w:jc w:val="both"/>
      </w:pPr>
    </w:p>
    <w:p w:rsidR="004716A6" w:rsidRDefault="00074F15" w:rsidP="004716A6">
      <w:pPr>
        <w:shd w:val="clear" w:color="auto" w:fill="FFFFFF"/>
        <w:jc w:val="both"/>
        <w:rPr>
          <w:b/>
          <w:bCs/>
          <w:sz w:val="28"/>
          <w:szCs w:val="28"/>
        </w:rPr>
      </w:pPr>
      <w:bookmarkStart w:id="0" w:name="_Hlk146323421"/>
      <w:r w:rsidRPr="00074F15">
        <w:rPr>
          <w:b/>
          <w:bCs/>
          <w:sz w:val="28"/>
          <w:szCs w:val="28"/>
        </w:rPr>
        <w:t xml:space="preserve">               </w:t>
      </w:r>
      <w:bookmarkStart w:id="1" w:name="_Hlk146321595"/>
      <w:r w:rsidR="004716A6">
        <w:rPr>
          <w:b/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4716A6" w:rsidRDefault="004716A6" w:rsidP="004716A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«</w:t>
      </w:r>
      <w:proofErr w:type="spellStart"/>
      <w:r>
        <w:rPr>
          <w:b/>
          <w:bCs/>
          <w:sz w:val="28"/>
          <w:szCs w:val="28"/>
        </w:rPr>
        <w:t>Новомакинская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4716A6" w:rsidRDefault="004716A6" w:rsidP="004716A6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Сулейман-</w:t>
      </w:r>
      <w:proofErr w:type="spellStart"/>
      <w:r>
        <w:rPr>
          <w:b/>
          <w:bCs/>
          <w:sz w:val="28"/>
          <w:szCs w:val="28"/>
        </w:rPr>
        <w:t>Стальский</w:t>
      </w:r>
      <w:proofErr w:type="spellEnd"/>
      <w:r>
        <w:rPr>
          <w:b/>
          <w:bCs/>
          <w:sz w:val="28"/>
          <w:szCs w:val="28"/>
        </w:rPr>
        <w:t xml:space="preserve"> район с. Новая Мака</w:t>
      </w:r>
    </w:p>
    <w:p w:rsidR="001513E5" w:rsidRDefault="001513E5" w:rsidP="004716A6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:rsidR="00074F15" w:rsidRDefault="00074F15" w:rsidP="00074F15">
      <w:pPr>
        <w:shd w:val="clear" w:color="auto" w:fill="FFFFFF" w:themeFill="background1"/>
        <w:spacing w:line="360" w:lineRule="auto"/>
        <w:jc w:val="center"/>
        <w:rPr>
          <w:b/>
          <w:bCs/>
          <w:sz w:val="28"/>
          <w:szCs w:val="28"/>
        </w:rPr>
      </w:pPr>
    </w:p>
    <w:p w:rsidR="00074F15" w:rsidRDefault="00074F15" w:rsidP="00074F15">
      <w:pPr>
        <w:shd w:val="clear" w:color="auto" w:fill="FFFFFF" w:themeFill="background1"/>
        <w:spacing w:line="360" w:lineRule="auto"/>
        <w:jc w:val="center"/>
        <w:rPr>
          <w:b/>
          <w:bCs/>
          <w:sz w:val="28"/>
          <w:szCs w:val="28"/>
        </w:rPr>
      </w:pPr>
    </w:p>
    <w:p w:rsidR="00074F15" w:rsidRDefault="00074F15" w:rsidP="00074F15">
      <w:pPr>
        <w:shd w:val="clear" w:color="auto" w:fill="FFFFFF" w:themeFill="background1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Pr="00074F15">
        <w:rPr>
          <w:b/>
          <w:bCs/>
          <w:sz w:val="24"/>
          <w:szCs w:val="24"/>
        </w:rPr>
        <w:t>Утверждаю</w:t>
      </w:r>
    </w:p>
    <w:p w:rsidR="00074F15" w:rsidRDefault="00074F15" w:rsidP="00074F15">
      <w:pPr>
        <w:shd w:val="clear" w:color="auto" w:fill="FFFFFF" w:themeFill="background1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Директор школы </w:t>
      </w:r>
    </w:p>
    <w:p w:rsidR="00074F15" w:rsidRDefault="006E6321" w:rsidP="00074F15">
      <w:pPr>
        <w:shd w:val="clear" w:color="auto" w:fill="FFFFFF" w:themeFill="background1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="00394736">
        <w:rPr>
          <w:b/>
          <w:bCs/>
          <w:sz w:val="24"/>
          <w:szCs w:val="24"/>
        </w:rPr>
        <w:t>_______________</w:t>
      </w:r>
      <w:proofErr w:type="spellStart"/>
      <w:r w:rsidR="00394736">
        <w:rPr>
          <w:b/>
          <w:bCs/>
          <w:sz w:val="24"/>
          <w:szCs w:val="24"/>
        </w:rPr>
        <w:t>Абасова</w:t>
      </w:r>
      <w:proofErr w:type="spellEnd"/>
      <w:r w:rsidR="00394736">
        <w:rPr>
          <w:b/>
          <w:bCs/>
          <w:sz w:val="24"/>
          <w:szCs w:val="24"/>
        </w:rPr>
        <w:t xml:space="preserve"> Ж.К</w:t>
      </w:r>
      <w:r w:rsidR="00074F15">
        <w:rPr>
          <w:b/>
          <w:bCs/>
          <w:sz w:val="24"/>
          <w:szCs w:val="24"/>
        </w:rPr>
        <w:t>.</w:t>
      </w:r>
    </w:p>
    <w:p w:rsidR="00074F15" w:rsidRPr="00074F15" w:rsidRDefault="006E6321" w:rsidP="00074F15">
      <w:pPr>
        <w:shd w:val="clear" w:color="auto" w:fill="FFFFFF" w:themeFill="background1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</w:t>
      </w:r>
      <w:r w:rsidR="00074F15">
        <w:rPr>
          <w:b/>
          <w:bCs/>
          <w:sz w:val="24"/>
          <w:szCs w:val="24"/>
        </w:rPr>
        <w:t>Приказ № ___________2023г</w:t>
      </w:r>
    </w:p>
    <w:p w:rsidR="001513E5" w:rsidRDefault="001513E5" w:rsidP="00074F15">
      <w:pPr>
        <w:shd w:val="clear" w:color="auto" w:fill="FFFFFF" w:themeFill="background1"/>
        <w:spacing w:line="236" w:lineRule="exact"/>
        <w:jc w:val="both"/>
      </w:pPr>
    </w:p>
    <w:p w:rsidR="001513E5" w:rsidRDefault="001513E5" w:rsidP="003C7EF0">
      <w:pPr>
        <w:shd w:val="clear" w:color="auto" w:fill="FFFFFF" w:themeFill="background1"/>
        <w:spacing w:line="236" w:lineRule="exact"/>
        <w:jc w:val="center"/>
      </w:pPr>
    </w:p>
    <w:p w:rsidR="001513E5" w:rsidRDefault="001513E5" w:rsidP="003C7EF0">
      <w:pPr>
        <w:shd w:val="clear" w:color="auto" w:fill="FFFFFF" w:themeFill="background1"/>
        <w:spacing w:line="236" w:lineRule="exact"/>
        <w:jc w:val="center"/>
      </w:pPr>
    </w:p>
    <w:p w:rsidR="001513E5" w:rsidRDefault="001513E5" w:rsidP="003C7EF0">
      <w:pPr>
        <w:shd w:val="clear" w:color="auto" w:fill="FFFFFF" w:themeFill="background1"/>
        <w:spacing w:line="236" w:lineRule="exact"/>
        <w:jc w:val="center"/>
      </w:pPr>
    </w:p>
    <w:p w:rsidR="001513E5" w:rsidRDefault="001513E5" w:rsidP="003C7EF0">
      <w:pPr>
        <w:shd w:val="clear" w:color="auto" w:fill="FFFFFF" w:themeFill="background1"/>
        <w:spacing w:line="236" w:lineRule="exact"/>
        <w:jc w:val="center"/>
      </w:pPr>
    </w:p>
    <w:p w:rsidR="001513E5" w:rsidRDefault="001513E5" w:rsidP="003C7EF0">
      <w:pPr>
        <w:shd w:val="clear" w:color="auto" w:fill="FFFFFF" w:themeFill="background1"/>
        <w:spacing w:line="236" w:lineRule="exact"/>
        <w:jc w:val="center"/>
      </w:pPr>
    </w:p>
    <w:p w:rsidR="001513E5" w:rsidRDefault="001513E5" w:rsidP="003C7EF0">
      <w:pPr>
        <w:shd w:val="clear" w:color="auto" w:fill="FFFFFF" w:themeFill="background1"/>
        <w:spacing w:line="236" w:lineRule="exact"/>
        <w:jc w:val="center"/>
      </w:pPr>
    </w:p>
    <w:p w:rsidR="001513E5" w:rsidRDefault="001513E5" w:rsidP="003C7EF0">
      <w:pPr>
        <w:shd w:val="clear" w:color="auto" w:fill="FFFFFF" w:themeFill="background1"/>
        <w:spacing w:line="236" w:lineRule="exact"/>
        <w:jc w:val="center"/>
      </w:pPr>
    </w:p>
    <w:p w:rsidR="001513E5" w:rsidRDefault="001513E5" w:rsidP="006E6321">
      <w:pPr>
        <w:shd w:val="clear" w:color="auto" w:fill="FFFFFF" w:themeFill="background1"/>
        <w:spacing w:line="276" w:lineRule="auto"/>
        <w:jc w:val="center"/>
      </w:pPr>
    </w:p>
    <w:p w:rsidR="00D279AA" w:rsidRDefault="00D279AA" w:rsidP="006E6321">
      <w:pPr>
        <w:shd w:val="clear" w:color="auto" w:fill="FFFFFF" w:themeFill="background1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D279AA" w:rsidRPr="00D279AA" w:rsidRDefault="00D279AA" w:rsidP="00B77F8D">
      <w:pPr>
        <w:shd w:val="clear" w:color="auto" w:fill="FFFFFF" w:themeFill="background1"/>
        <w:spacing w:line="276" w:lineRule="auto"/>
        <w:jc w:val="both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                  </w:t>
      </w:r>
    </w:p>
    <w:p w:rsidR="00D279AA" w:rsidRPr="006E6321" w:rsidRDefault="00D279AA" w:rsidP="006E6321">
      <w:pPr>
        <w:shd w:val="clear" w:color="auto" w:fill="FFFFFF" w:themeFill="background1"/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B77F8D" w:rsidRPr="00B77F8D" w:rsidRDefault="00B77F8D" w:rsidP="00B77F8D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B77F8D">
        <w:rPr>
          <w:b/>
          <w:sz w:val="28"/>
          <w:szCs w:val="28"/>
        </w:rPr>
        <w:t xml:space="preserve">Учебный план основного общего образования </w:t>
      </w:r>
    </w:p>
    <w:p w:rsidR="00B77F8D" w:rsidRPr="00B77F8D" w:rsidRDefault="00394736" w:rsidP="00B77F8D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Новомакинск</w:t>
      </w:r>
      <w:r w:rsidR="00B77F8D" w:rsidRPr="00B77F8D">
        <w:rPr>
          <w:b/>
          <w:sz w:val="28"/>
          <w:szCs w:val="28"/>
        </w:rPr>
        <w:t>ая</w:t>
      </w:r>
      <w:proofErr w:type="spellEnd"/>
      <w:r w:rsidR="00B77F8D" w:rsidRPr="00B77F8D">
        <w:rPr>
          <w:b/>
          <w:sz w:val="28"/>
          <w:szCs w:val="28"/>
        </w:rPr>
        <w:t xml:space="preserve"> СОШ»</w:t>
      </w:r>
    </w:p>
    <w:p w:rsidR="00B77F8D" w:rsidRPr="00B77F8D" w:rsidRDefault="00B77F8D" w:rsidP="00B77F8D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B77F8D">
        <w:rPr>
          <w:b/>
          <w:sz w:val="28"/>
          <w:szCs w:val="28"/>
        </w:rPr>
        <w:t>на 2023-2024 учебный год</w:t>
      </w:r>
    </w:p>
    <w:p w:rsidR="00B77F8D" w:rsidRPr="00B77F8D" w:rsidRDefault="00B77F8D" w:rsidP="00B77F8D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</w:p>
    <w:p w:rsidR="009B5971" w:rsidRPr="00B77F8D" w:rsidRDefault="009B5971" w:rsidP="003C7EF0">
      <w:pPr>
        <w:shd w:val="clear" w:color="auto" w:fill="FFFFFF" w:themeFill="background1"/>
        <w:spacing w:line="236" w:lineRule="exact"/>
        <w:jc w:val="center"/>
        <w:rPr>
          <w:sz w:val="28"/>
          <w:szCs w:val="28"/>
        </w:rPr>
      </w:pPr>
    </w:p>
    <w:p w:rsidR="006E6321" w:rsidRDefault="006E6321" w:rsidP="003C7EF0">
      <w:pPr>
        <w:shd w:val="clear" w:color="auto" w:fill="FFFFFF" w:themeFill="background1"/>
        <w:spacing w:line="236" w:lineRule="exact"/>
        <w:jc w:val="center"/>
      </w:pPr>
    </w:p>
    <w:p w:rsidR="006E6321" w:rsidRDefault="006E6321" w:rsidP="003C7EF0">
      <w:pPr>
        <w:shd w:val="clear" w:color="auto" w:fill="FFFFFF" w:themeFill="background1"/>
        <w:spacing w:line="236" w:lineRule="exact"/>
        <w:jc w:val="center"/>
      </w:pPr>
    </w:p>
    <w:p w:rsidR="006E6321" w:rsidRPr="006E6321" w:rsidRDefault="006E6321" w:rsidP="006E6321">
      <w:pPr>
        <w:shd w:val="clear" w:color="auto" w:fill="FFFFFF" w:themeFill="background1"/>
        <w:spacing w:line="236" w:lineRule="exact"/>
        <w:rPr>
          <w:b/>
          <w:bCs/>
          <w:sz w:val="30"/>
          <w:szCs w:val="30"/>
        </w:rPr>
        <w:sectPr w:rsidR="006E6321" w:rsidRPr="006E6321" w:rsidSect="00D279AA">
          <w:footerReference w:type="default" r:id="rId9"/>
          <w:pgSz w:w="11910" w:h="16840"/>
          <w:pgMar w:top="142" w:right="160" w:bottom="280" w:left="1560" w:header="720" w:footer="720" w:gutter="0"/>
          <w:pgBorders w:display="firstPage" w:offsetFrom="page">
            <w:top w:val="thinThickSmallGap" w:sz="36" w:space="24" w:color="0070C0"/>
            <w:left w:val="thinThickSmallGap" w:sz="36" w:space="24" w:color="0070C0"/>
            <w:bottom w:val="thickThinSmallGap" w:sz="36" w:space="24" w:color="0070C0"/>
            <w:right w:val="thickThinSmallGap" w:sz="36" w:space="24" w:color="0070C0"/>
          </w:pgBorders>
          <w:cols w:space="720"/>
        </w:sectPr>
      </w:pPr>
      <w:r w:rsidRPr="006E6321">
        <w:rPr>
          <w:sz w:val="30"/>
          <w:szCs w:val="30"/>
        </w:rPr>
        <w:t xml:space="preserve">                              </w:t>
      </w:r>
      <w:bookmarkEnd w:id="0"/>
      <w:bookmarkEnd w:id="1"/>
    </w:p>
    <w:p w:rsidR="00293A61" w:rsidRPr="00293A61" w:rsidRDefault="00293A61" w:rsidP="00293A61">
      <w:pPr>
        <w:shd w:val="clear" w:color="auto" w:fill="FFFFFF" w:themeFill="background1"/>
        <w:ind w:left="284" w:hanging="142"/>
        <w:jc w:val="both"/>
        <w:rPr>
          <w:b/>
          <w:bCs/>
        </w:rPr>
      </w:pPr>
      <w:bookmarkStart w:id="2" w:name="_Hlk143627692"/>
      <w:r w:rsidRPr="00293A61">
        <w:rPr>
          <w:b/>
          <w:bCs/>
        </w:rPr>
        <w:lastRenderedPageBreak/>
        <w:t xml:space="preserve">                                                                ПОЯСНИТЕЛЬНАЯ ЗАПИСКА</w:t>
      </w:r>
    </w:p>
    <w:p w:rsidR="00293A61" w:rsidRPr="00293A61" w:rsidRDefault="00293A61" w:rsidP="00293A61">
      <w:pPr>
        <w:shd w:val="clear" w:color="auto" w:fill="FFFFFF" w:themeFill="background1"/>
        <w:ind w:left="284" w:hanging="142"/>
        <w:jc w:val="both"/>
      </w:pPr>
    </w:p>
    <w:p w:rsidR="00293A61" w:rsidRPr="00293A61" w:rsidRDefault="00293A61" w:rsidP="00FE7A7C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293A61">
        <w:rPr>
          <w:sz w:val="25"/>
          <w:szCs w:val="25"/>
        </w:rPr>
        <w:t>Учебный план основного общего образования Муниципальное казенное общеобразова</w:t>
      </w:r>
      <w:r w:rsidR="007F0CBD">
        <w:rPr>
          <w:sz w:val="25"/>
          <w:szCs w:val="25"/>
        </w:rPr>
        <w:t>тельное учреждение «</w:t>
      </w:r>
      <w:proofErr w:type="spellStart"/>
      <w:r w:rsidR="007F0CBD">
        <w:rPr>
          <w:sz w:val="25"/>
          <w:szCs w:val="25"/>
        </w:rPr>
        <w:t>Новомакинск</w:t>
      </w:r>
      <w:r w:rsidRPr="00293A61">
        <w:rPr>
          <w:sz w:val="25"/>
          <w:szCs w:val="25"/>
        </w:rPr>
        <w:t>ая</w:t>
      </w:r>
      <w:proofErr w:type="spellEnd"/>
      <w:r w:rsidRPr="00293A61">
        <w:rPr>
          <w:sz w:val="25"/>
          <w:szCs w:val="25"/>
        </w:rPr>
        <w:t xml:space="preserve"> средняя общеобразовательная школа»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293A61" w:rsidRDefault="00293A61" w:rsidP="00FE7A7C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293A61">
        <w:rPr>
          <w:sz w:val="25"/>
          <w:szCs w:val="25"/>
        </w:rPr>
        <w:t>Учебный план является частью образовательной программы Муниципальное казенное общеобразовательное уч</w:t>
      </w:r>
      <w:r w:rsidR="004716A6">
        <w:rPr>
          <w:sz w:val="25"/>
          <w:szCs w:val="25"/>
        </w:rPr>
        <w:t>реждение «</w:t>
      </w:r>
      <w:proofErr w:type="spellStart"/>
      <w:r w:rsidR="004716A6">
        <w:rPr>
          <w:sz w:val="25"/>
          <w:szCs w:val="25"/>
        </w:rPr>
        <w:t>Новомакинская</w:t>
      </w:r>
      <w:proofErr w:type="spellEnd"/>
      <w:r w:rsidRPr="00293A61">
        <w:rPr>
          <w:sz w:val="25"/>
          <w:szCs w:val="25"/>
        </w:rPr>
        <w:t xml:space="preserve"> средняя общеобразовательная школа»,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43BFD" w:rsidRDefault="00843BFD" w:rsidP="00843BFD">
      <w:pPr>
        <w:ind w:right="-1" w:firstLine="284"/>
        <w:jc w:val="both"/>
        <w:rPr>
          <w:sz w:val="25"/>
          <w:szCs w:val="25"/>
        </w:rPr>
      </w:pPr>
    </w:p>
    <w:p w:rsidR="00843BFD" w:rsidRPr="00843BFD" w:rsidRDefault="00B82C87" w:rsidP="00843BFD">
      <w:pPr>
        <w:spacing w:line="276" w:lineRule="auto"/>
        <w:ind w:right="-1" w:firstLine="284"/>
        <w:jc w:val="both"/>
        <w:rPr>
          <w:sz w:val="25"/>
          <w:szCs w:val="25"/>
        </w:rPr>
      </w:pPr>
      <w:hyperlink r:id="rId10">
        <w:r w:rsidR="00843BFD" w:rsidRPr="00843BFD">
          <w:rPr>
            <w:sz w:val="25"/>
            <w:szCs w:val="25"/>
          </w:rPr>
          <w:t>В основу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учебного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плана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положен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вариант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федерального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учебного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плана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№ 4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федеральной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образовательной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программы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основного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общего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образования,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утвержденной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приказом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proofErr w:type="spellStart"/>
        <w:r w:rsidR="00843BFD" w:rsidRPr="00843BFD">
          <w:rPr>
            <w:sz w:val="25"/>
            <w:szCs w:val="25"/>
          </w:rPr>
          <w:t>Минпросвещения</w:t>
        </w:r>
        <w:proofErr w:type="spellEnd"/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от 1</w:t>
        </w:r>
        <w:r w:rsidR="00843BFD">
          <w:rPr>
            <w:sz w:val="25"/>
            <w:szCs w:val="25"/>
          </w:rPr>
          <w:t>8</w:t>
        </w:r>
        <w:r w:rsidR="00843BFD" w:rsidRPr="00843BFD">
          <w:rPr>
            <w:sz w:val="25"/>
            <w:szCs w:val="25"/>
          </w:rPr>
          <w:t>.</w:t>
        </w:r>
        <w:r w:rsidR="00843BFD">
          <w:rPr>
            <w:sz w:val="25"/>
            <w:szCs w:val="25"/>
          </w:rPr>
          <w:t>05</w:t>
        </w:r>
        <w:r w:rsidR="00843BFD" w:rsidRPr="00843BFD">
          <w:rPr>
            <w:sz w:val="25"/>
            <w:szCs w:val="25"/>
          </w:rPr>
          <w:t>.202</w:t>
        </w:r>
        <w:r w:rsidR="00843BFD">
          <w:rPr>
            <w:sz w:val="25"/>
            <w:szCs w:val="25"/>
          </w:rPr>
          <w:t>3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№</w:t>
        </w:r>
        <w:r w:rsidR="00843BFD">
          <w:rPr>
            <w:sz w:val="25"/>
            <w:szCs w:val="25"/>
          </w:rPr>
          <w:t xml:space="preserve"> 370</w:t>
        </w:r>
        <w:r w:rsidR="00843BFD" w:rsidRPr="00843BFD">
          <w:rPr>
            <w:sz w:val="25"/>
            <w:szCs w:val="25"/>
          </w:rPr>
          <w:t>.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Вариант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 xml:space="preserve">№ </w:t>
        </w:r>
        <w:r w:rsidR="00843BFD">
          <w:rPr>
            <w:sz w:val="25"/>
            <w:szCs w:val="25"/>
          </w:rPr>
          <w:t>5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предназначен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для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образовательных организаций, в которых обучение ведется на русском языке, но наряду с ним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изучается один из языков народов России (</w:t>
        </w:r>
        <w:r w:rsidR="00843BFD">
          <w:rPr>
            <w:sz w:val="25"/>
            <w:szCs w:val="25"/>
          </w:rPr>
          <w:t>лезгин</w:t>
        </w:r>
        <w:r w:rsidR="00843BFD" w:rsidRPr="00843BFD">
          <w:rPr>
            <w:sz w:val="25"/>
            <w:szCs w:val="25"/>
          </w:rPr>
          <w:t xml:space="preserve"> язык) в режиме </w:t>
        </w:r>
        <w:r w:rsidR="00843BFD">
          <w:rPr>
            <w:sz w:val="25"/>
            <w:szCs w:val="25"/>
          </w:rPr>
          <w:t>шестидневной</w:t>
        </w:r>
        <w:r w:rsidR="00843BFD" w:rsidRPr="00843BFD">
          <w:rPr>
            <w:sz w:val="25"/>
            <w:szCs w:val="25"/>
          </w:rPr>
          <w:t xml:space="preserve"> учебной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недели.</w:t>
        </w:r>
      </w:hyperlink>
    </w:p>
    <w:p w:rsidR="00843BFD" w:rsidRPr="00293A61" w:rsidRDefault="00843BFD" w:rsidP="00843BFD">
      <w:pPr>
        <w:shd w:val="clear" w:color="auto" w:fill="FFFFFF" w:themeFill="background1"/>
        <w:spacing w:line="276" w:lineRule="auto"/>
        <w:ind w:right="-1" w:firstLine="284"/>
        <w:jc w:val="both"/>
        <w:rPr>
          <w:sz w:val="25"/>
          <w:szCs w:val="25"/>
        </w:rPr>
      </w:pPr>
    </w:p>
    <w:p w:rsidR="00293A61" w:rsidRDefault="00293A61" w:rsidP="00FE7A7C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293A61">
        <w:rPr>
          <w:sz w:val="25"/>
          <w:szCs w:val="25"/>
        </w:rPr>
        <w:t>Учебный год в Муниципальное казенное общеобразовательное учреждение «</w:t>
      </w:r>
      <w:proofErr w:type="spellStart"/>
      <w:r w:rsidR="007F0CBD">
        <w:rPr>
          <w:sz w:val="25"/>
          <w:szCs w:val="25"/>
        </w:rPr>
        <w:t>Новомакинск</w:t>
      </w:r>
      <w:r w:rsidR="007F0CBD" w:rsidRPr="00293A61">
        <w:rPr>
          <w:sz w:val="25"/>
          <w:szCs w:val="25"/>
        </w:rPr>
        <w:t>ая</w:t>
      </w:r>
      <w:proofErr w:type="spellEnd"/>
      <w:r w:rsidRPr="00293A61">
        <w:rPr>
          <w:sz w:val="25"/>
          <w:szCs w:val="25"/>
        </w:rPr>
        <w:t xml:space="preserve"> средняя общеобразовательная школа» начинается 01.09.2023 и заканчивается 2</w:t>
      </w:r>
      <w:r>
        <w:rPr>
          <w:sz w:val="25"/>
          <w:szCs w:val="25"/>
        </w:rPr>
        <w:t>6</w:t>
      </w:r>
      <w:r w:rsidRPr="00293A61">
        <w:rPr>
          <w:sz w:val="25"/>
          <w:szCs w:val="25"/>
        </w:rPr>
        <w:t xml:space="preserve">.05.2024. </w:t>
      </w:r>
    </w:p>
    <w:p w:rsidR="00293A61" w:rsidRPr="00293A61" w:rsidRDefault="00B82C87" w:rsidP="00843BFD">
      <w:pPr>
        <w:spacing w:line="276" w:lineRule="auto"/>
        <w:ind w:right="-1"/>
        <w:jc w:val="both"/>
        <w:rPr>
          <w:sz w:val="25"/>
          <w:szCs w:val="25"/>
        </w:rPr>
      </w:pPr>
      <w:hyperlink r:id="rId11">
        <w:r w:rsidR="00843BFD" w:rsidRPr="00843BFD">
          <w:rPr>
            <w:spacing w:val="-1"/>
            <w:sz w:val="25"/>
            <w:szCs w:val="25"/>
          </w:rPr>
          <w:t>В</w:t>
        </w:r>
        <w:r w:rsidR="00843BFD" w:rsidRPr="00843BFD">
          <w:rPr>
            <w:spacing w:val="-9"/>
            <w:sz w:val="25"/>
            <w:szCs w:val="25"/>
          </w:rPr>
          <w:t xml:space="preserve"> </w:t>
        </w:r>
        <w:r w:rsidR="00843BFD" w:rsidRPr="00843BFD">
          <w:rPr>
            <w:spacing w:val="-1"/>
            <w:sz w:val="25"/>
            <w:szCs w:val="25"/>
          </w:rPr>
          <w:t>учебном</w:t>
        </w:r>
        <w:r w:rsidR="00843BFD" w:rsidRPr="00843BFD">
          <w:rPr>
            <w:spacing w:val="-11"/>
            <w:sz w:val="25"/>
            <w:szCs w:val="25"/>
          </w:rPr>
          <w:t xml:space="preserve"> </w:t>
        </w:r>
        <w:r w:rsidR="00843BFD" w:rsidRPr="00843BFD">
          <w:rPr>
            <w:spacing w:val="-1"/>
            <w:sz w:val="25"/>
            <w:szCs w:val="25"/>
          </w:rPr>
          <w:t>плане</w:t>
        </w:r>
        <w:r w:rsidR="00843BFD" w:rsidRPr="00843BFD">
          <w:rPr>
            <w:spacing w:val="-13"/>
            <w:sz w:val="25"/>
            <w:szCs w:val="25"/>
          </w:rPr>
          <w:t xml:space="preserve"> </w:t>
        </w:r>
        <w:r w:rsidR="00843BFD">
          <w:rPr>
            <w:spacing w:val="-1"/>
            <w:sz w:val="25"/>
            <w:szCs w:val="25"/>
          </w:rPr>
          <w:t xml:space="preserve">школы </w:t>
        </w:r>
        <w:r w:rsidR="00843BFD" w:rsidRPr="00843BFD">
          <w:rPr>
            <w:spacing w:val="-1"/>
            <w:sz w:val="25"/>
            <w:szCs w:val="25"/>
          </w:rPr>
          <w:t>отражены:</w:t>
        </w:r>
        <w:r w:rsidR="00843BFD" w:rsidRPr="00843BFD">
          <w:rPr>
            <w:spacing w:val="-17"/>
            <w:sz w:val="25"/>
            <w:szCs w:val="25"/>
          </w:rPr>
          <w:t xml:space="preserve"> </w:t>
        </w:r>
        <w:r w:rsidR="00843BFD" w:rsidRPr="00843BFD">
          <w:rPr>
            <w:spacing w:val="-1"/>
            <w:sz w:val="25"/>
            <w:szCs w:val="25"/>
          </w:rPr>
          <w:t>все</w:t>
        </w:r>
        <w:r w:rsidR="00843BFD" w:rsidRPr="00843BFD">
          <w:rPr>
            <w:spacing w:val="-13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учебные</w:t>
        </w:r>
        <w:r w:rsidR="00843BFD" w:rsidRPr="00843BFD">
          <w:rPr>
            <w:spacing w:val="-9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предметы,</w:t>
        </w:r>
        <w:r w:rsidR="00843BFD" w:rsidRPr="00843BFD">
          <w:rPr>
            <w:spacing w:val="-10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недельное</w:t>
        </w:r>
        <w:r w:rsidR="00843BFD" w:rsidRPr="00843BFD">
          <w:rPr>
            <w:spacing w:val="-13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распределение</w:t>
        </w:r>
        <w:r w:rsidR="00843BFD" w:rsidRPr="00843BFD">
          <w:rPr>
            <w:spacing w:val="-13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часов</w:t>
        </w:r>
        <w:r w:rsidR="00843BFD" w:rsidRPr="00843BFD">
          <w:rPr>
            <w:spacing w:val="-58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по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предметам,</w:t>
        </w:r>
        <w:r w:rsidR="00843BFD" w:rsidRPr="00843BFD">
          <w:rPr>
            <w:spacing w:val="-2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предельно</w:t>
        </w:r>
        <w:r w:rsidR="00843BFD" w:rsidRPr="00843BFD">
          <w:rPr>
            <w:spacing w:val="6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допустимая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аудиторная</w:t>
        </w:r>
        <w:r w:rsidR="00843BFD" w:rsidRPr="00843BFD">
          <w:rPr>
            <w:spacing w:val="1"/>
            <w:sz w:val="25"/>
            <w:szCs w:val="25"/>
          </w:rPr>
          <w:t xml:space="preserve"> </w:t>
        </w:r>
        <w:r w:rsidR="00843BFD" w:rsidRPr="00843BFD">
          <w:rPr>
            <w:sz w:val="25"/>
            <w:szCs w:val="25"/>
          </w:rPr>
          <w:t>нагрузка.</w:t>
        </w:r>
      </w:hyperlink>
      <w:r w:rsidR="00843BFD">
        <w:rPr>
          <w:sz w:val="25"/>
          <w:szCs w:val="25"/>
        </w:rPr>
        <w:t xml:space="preserve"> </w:t>
      </w:r>
      <w:r w:rsidR="00293A61" w:rsidRPr="00293A61">
        <w:rPr>
          <w:sz w:val="25"/>
          <w:szCs w:val="25"/>
        </w:rPr>
        <w:t xml:space="preserve">Продолжительность учебного года в 5-9 классах составляет 34 учебные недели. </w:t>
      </w:r>
    </w:p>
    <w:p w:rsidR="00293A61" w:rsidRPr="00293A61" w:rsidRDefault="00293A61" w:rsidP="00843BFD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293A61">
        <w:rPr>
          <w:sz w:val="25"/>
          <w:szCs w:val="25"/>
        </w:rPr>
        <w:t>Учебные занятия для учащихся 5-9 классов проводятся по 6-ти дневной учебной неделе.</w:t>
      </w:r>
    </w:p>
    <w:p w:rsidR="00293A61" w:rsidRPr="00293A61" w:rsidRDefault="00293A61" w:rsidP="00843BFD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293A61">
        <w:rPr>
          <w:sz w:val="25"/>
          <w:szCs w:val="25"/>
        </w:rPr>
        <w:t xml:space="preserve">Максимальный объем аудиторной нагрузки обучающихся в неделю </w:t>
      </w:r>
      <w:r w:rsidRPr="00293A61">
        <w:rPr>
          <w:i/>
          <w:iCs/>
          <w:sz w:val="25"/>
          <w:szCs w:val="25"/>
        </w:rPr>
        <w:t>составляет  в  5 классе – 32 часа, в  6 классе – 33 часа, в 7 классе – 35 часов, в  8-9 классах – 36 часов.</w:t>
      </w:r>
      <w:r w:rsidRPr="00293A61">
        <w:rPr>
          <w:sz w:val="25"/>
          <w:szCs w:val="25"/>
        </w:rPr>
        <w:t xml:space="preserve">  .</w:t>
      </w:r>
    </w:p>
    <w:p w:rsidR="00645E9B" w:rsidRDefault="00B82C87" w:rsidP="00645E9B">
      <w:pPr>
        <w:spacing w:before="63" w:line="276" w:lineRule="auto"/>
        <w:ind w:right="-1"/>
        <w:jc w:val="both"/>
        <w:rPr>
          <w:sz w:val="25"/>
          <w:szCs w:val="25"/>
        </w:rPr>
      </w:pPr>
      <w:hyperlink r:id="rId12">
        <w:r w:rsidR="00645E9B" w:rsidRPr="00645E9B">
          <w:rPr>
            <w:sz w:val="25"/>
            <w:szCs w:val="25"/>
          </w:rPr>
          <w:t>Обязательная часть учебного плана определяет состав учебных предметов обязательных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для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всех имеющих по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данной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программе государственную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аккредитацию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образовательных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организаций,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реализующих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образовательную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программу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основного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общего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образования,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и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учебное время,</w:t>
        </w:r>
        <w:r w:rsidR="00645E9B" w:rsidRPr="00645E9B">
          <w:rPr>
            <w:spacing w:val="-2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отводимое</w:t>
        </w:r>
        <w:r w:rsidR="00645E9B" w:rsidRPr="00645E9B">
          <w:rPr>
            <w:spacing w:val="-5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на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их</w:t>
        </w:r>
        <w:r w:rsidR="00645E9B" w:rsidRPr="00645E9B">
          <w:rPr>
            <w:spacing w:val="-4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изучение по</w:t>
        </w:r>
        <w:r w:rsidR="00645E9B" w:rsidRPr="00645E9B">
          <w:rPr>
            <w:spacing w:val="5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классам</w:t>
        </w:r>
        <w:r w:rsidR="00645E9B" w:rsidRPr="00645E9B">
          <w:rPr>
            <w:spacing w:val="3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(годам)</w:t>
        </w:r>
        <w:r w:rsidR="00645E9B" w:rsidRPr="00645E9B">
          <w:rPr>
            <w:spacing w:val="-7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обучения.</w:t>
        </w:r>
      </w:hyperlink>
      <w:r w:rsidR="00645E9B">
        <w:rPr>
          <w:sz w:val="25"/>
          <w:szCs w:val="25"/>
        </w:rPr>
        <w:t xml:space="preserve"> </w:t>
      </w:r>
    </w:p>
    <w:p w:rsidR="00812B38" w:rsidRDefault="00293A61" w:rsidP="00645E9B">
      <w:pPr>
        <w:tabs>
          <w:tab w:val="left" w:pos="9214"/>
        </w:tabs>
        <w:spacing w:before="63"/>
        <w:ind w:right="801"/>
        <w:jc w:val="both"/>
        <w:rPr>
          <w:sz w:val="25"/>
          <w:szCs w:val="25"/>
        </w:rPr>
      </w:pPr>
      <w:r w:rsidRPr="00293A61">
        <w:rPr>
          <w:sz w:val="25"/>
          <w:szCs w:val="25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bookmarkEnd w:id="2"/>
    <w:p w:rsidR="00293A61" w:rsidRDefault="00293A61" w:rsidP="00FE7A7C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293A61">
        <w:rPr>
          <w:sz w:val="25"/>
          <w:szCs w:val="25"/>
        </w:rPr>
        <w:t xml:space="preserve"> Обязательная часть учебного плана определяет состав учебных предметов обязательных предметных областей.</w:t>
      </w:r>
    </w:p>
    <w:p w:rsidR="00645E9B" w:rsidRPr="00645E9B" w:rsidRDefault="00B82C87" w:rsidP="00645E9B">
      <w:pPr>
        <w:spacing w:before="2" w:line="276" w:lineRule="auto"/>
        <w:ind w:right="-1"/>
        <w:jc w:val="both"/>
        <w:rPr>
          <w:sz w:val="25"/>
          <w:szCs w:val="25"/>
        </w:rPr>
      </w:pPr>
      <w:hyperlink r:id="rId13">
        <w:r w:rsidR="00645E9B" w:rsidRPr="00645E9B">
          <w:rPr>
            <w:sz w:val="25"/>
            <w:szCs w:val="25"/>
          </w:rPr>
          <w:t>Обучение осуществляется по учебно-методическим комплексам, вошедших в перечень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учебников, рекомендованных Министерством образования и науки Российской Федерации к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использованию</w:t>
        </w:r>
        <w:r w:rsidR="00645E9B" w:rsidRPr="00645E9B">
          <w:rPr>
            <w:spacing w:val="-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в</w:t>
        </w:r>
        <w:r w:rsidR="00645E9B" w:rsidRPr="00645E9B">
          <w:rPr>
            <w:spacing w:val="-7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образовательном</w:t>
        </w:r>
        <w:r w:rsidR="00645E9B" w:rsidRPr="00645E9B">
          <w:rPr>
            <w:spacing w:val="-2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процессе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в</w:t>
        </w:r>
        <w:r w:rsidR="00645E9B" w:rsidRPr="00645E9B">
          <w:rPr>
            <w:spacing w:val="-7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образовательных</w:t>
        </w:r>
        <w:r w:rsidR="00645E9B" w:rsidRPr="00645E9B">
          <w:rPr>
            <w:spacing w:val="1"/>
            <w:sz w:val="25"/>
            <w:szCs w:val="25"/>
          </w:rPr>
          <w:t xml:space="preserve"> </w:t>
        </w:r>
        <w:r w:rsidR="00645E9B" w:rsidRPr="00645E9B">
          <w:rPr>
            <w:sz w:val="25"/>
            <w:szCs w:val="25"/>
          </w:rPr>
          <w:t>учреждениях.</w:t>
        </w:r>
      </w:hyperlink>
    </w:p>
    <w:p w:rsidR="00C10BF3" w:rsidRDefault="00C10BF3" w:rsidP="00C10BF3">
      <w:pPr>
        <w:spacing w:line="274" w:lineRule="exact"/>
        <w:ind w:right="812"/>
        <w:jc w:val="both"/>
        <w:rPr>
          <w:sz w:val="24"/>
          <w:szCs w:val="24"/>
        </w:rPr>
      </w:pPr>
    </w:p>
    <w:p w:rsid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  <w:r w:rsidRPr="00C10BF3">
        <w:rPr>
          <w:b/>
          <w:bCs/>
          <w:sz w:val="25"/>
          <w:szCs w:val="25"/>
        </w:rPr>
        <w:t xml:space="preserve">Обязательная часть учебного плана </w:t>
      </w:r>
      <w:r w:rsidRPr="00C10BF3">
        <w:rPr>
          <w:sz w:val="25"/>
          <w:szCs w:val="25"/>
        </w:rPr>
        <w:t xml:space="preserve">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9 предметных областей. </w:t>
      </w:r>
    </w:p>
    <w:p w:rsid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</w:p>
    <w:p w:rsidR="004D6F80" w:rsidRPr="004D6F80" w:rsidRDefault="004D6F80" w:rsidP="00C10BF3">
      <w:pPr>
        <w:spacing w:line="276" w:lineRule="auto"/>
        <w:ind w:right="-1"/>
        <w:jc w:val="both"/>
        <w:rPr>
          <w:sz w:val="25"/>
          <w:szCs w:val="25"/>
        </w:rPr>
      </w:pPr>
      <w:r w:rsidRPr="004D6F80">
        <w:rPr>
          <w:sz w:val="25"/>
          <w:szCs w:val="25"/>
        </w:rPr>
        <w:lastRenderedPageBreak/>
        <w:t>Предметная область «</w:t>
      </w:r>
      <w:r w:rsidRPr="004D6F80">
        <w:rPr>
          <w:i/>
          <w:iCs/>
          <w:sz w:val="25"/>
          <w:szCs w:val="25"/>
        </w:rPr>
        <w:t>Русский язык и литература</w:t>
      </w:r>
      <w:r w:rsidRPr="004D6F80">
        <w:rPr>
          <w:sz w:val="25"/>
          <w:szCs w:val="25"/>
        </w:rPr>
        <w:t>» представлена учебными предметами: «Русский язык» и «Литература». Изучение предмета «Русский язык»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языку.</w:t>
      </w:r>
    </w:p>
    <w:p w:rsid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  <w:r w:rsidRPr="00C10BF3">
        <w:rPr>
          <w:sz w:val="25"/>
          <w:szCs w:val="25"/>
        </w:rPr>
        <w:t xml:space="preserve">При проведении занятий по «Иностранному языку (английскому)», «Технологии»  осуществляется деление классов на две группы </w:t>
      </w:r>
      <w:r>
        <w:rPr>
          <w:sz w:val="25"/>
          <w:szCs w:val="25"/>
        </w:rPr>
        <w:t xml:space="preserve">6 и 9 классы </w:t>
      </w:r>
      <w:r w:rsidRPr="00C10BF3">
        <w:rPr>
          <w:sz w:val="25"/>
          <w:szCs w:val="25"/>
        </w:rPr>
        <w:t xml:space="preserve">с учетом норм по предельно допустимой наполняемости групп. </w:t>
      </w:r>
      <w:r w:rsidR="007F0CBD">
        <w:rPr>
          <w:sz w:val="25"/>
          <w:szCs w:val="25"/>
        </w:rPr>
        <w:t>У нас нет деления на группы.</w:t>
      </w:r>
    </w:p>
    <w:p w:rsid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  <w:r w:rsidRPr="00C10BF3">
        <w:rPr>
          <w:sz w:val="25"/>
          <w:szCs w:val="25"/>
        </w:rPr>
        <w:t xml:space="preserve">Предметная область </w:t>
      </w:r>
      <w:r w:rsidRPr="00C10BF3">
        <w:rPr>
          <w:i/>
          <w:iCs/>
          <w:sz w:val="25"/>
          <w:szCs w:val="25"/>
        </w:rPr>
        <w:t>«Математика и информатика»</w:t>
      </w:r>
      <w:r w:rsidRPr="00C10BF3">
        <w:rPr>
          <w:sz w:val="25"/>
          <w:szCs w:val="25"/>
        </w:rPr>
        <w:t xml:space="preserve"> включает в себя учебные предметы «Математика» «Алгебра», «Геометрия», «Вероятность и статистика», «Информатика». Достижение обучающимися планируемых результатов освоения программы ООО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 </w:t>
      </w:r>
    </w:p>
    <w:p w:rsid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  <w:r w:rsidRPr="00C10BF3">
        <w:rPr>
          <w:sz w:val="25"/>
          <w:szCs w:val="25"/>
        </w:rPr>
        <w:t xml:space="preserve">Предметная область </w:t>
      </w:r>
      <w:r w:rsidRPr="00C10BF3">
        <w:rPr>
          <w:i/>
          <w:iCs/>
          <w:sz w:val="25"/>
          <w:szCs w:val="25"/>
        </w:rPr>
        <w:t>«Общественно-научные предметы»</w:t>
      </w:r>
      <w:r w:rsidRPr="00C10BF3">
        <w:rPr>
          <w:sz w:val="25"/>
          <w:szCs w:val="25"/>
        </w:rPr>
        <w:t xml:space="preserve"> включает в себя учебные предметы «История России», «Всеобщая история», «Обществознание», «География».</w:t>
      </w:r>
    </w:p>
    <w:p w:rsidR="00C10BF3" w:rsidRPr="00C10BF3" w:rsidRDefault="00C10BF3" w:rsidP="00C10BF3">
      <w:pPr>
        <w:spacing w:line="276" w:lineRule="auto"/>
        <w:ind w:right="-1"/>
        <w:jc w:val="both"/>
        <w:rPr>
          <w:sz w:val="25"/>
          <w:szCs w:val="25"/>
        </w:rPr>
      </w:pPr>
      <w:r w:rsidRPr="00C10BF3">
        <w:rPr>
          <w:sz w:val="25"/>
          <w:szCs w:val="25"/>
        </w:rPr>
        <w:t xml:space="preserve"> </w:t>
      </w:r>
    </w:p>
    <w:p w:rsidR="00C10BF3" w:rsidRDefault="00B959A5" w:rsidP="00B959A5">
      <w:pPr>
        <w:spacing w:line="276" w:lineRule="auto"/>
        <w:ind w:right="-1"/>
        <w:jc w:val="both"/>
        <w:rPr>
          <w:sz w:val="25"/>
          <w:szCs w:val="25"/>
        </w:rPr>
      </w:pPr>
      <w:r w:rsidRPr="00B959A5">
        <w:rPr>
          <w:sz w:val="25"/>
          <w:szCs w:val="25"/>
        </w:rPr>
        <w:t xml:space="preserve">При реализации </w:t>
      </w:r>
      <w:r>
        <w:rPr>
          <w:sz w:val="25"/>
          <w:szCs w:val="25"/>
        </w:rPr>
        <w:t>5</w:t>
      </w:r>
      <w:r w:rsidRPr="00B959A5">
        <w:rPr>
          <w:sz w:val="25"/>
          <w:szCs w:val="25"/>
        </w:rPr>
        <w:t xml:space="preserve"> варианта федерального учебного плана количество часов на физическую культуру составляет 2</w:t>
      </w:r>
      <w:r>
        <w:rPr>
          <w:sz w:val="25"/>
          <w:szCs w:val="25"/>
        </w:rPr>
        <w:t xml:space="preserve"> часа</w:t>
      </w:r>
      <w:r w:rsidRPr="00B959A5">
        <w:rPr>
          <w:sz w:val="25"/>
          <w:szCs w:val="25"/>
        </w:rPr>
        <w:t>, третий час реализ</w:t>
      </w:r>
      <w:r>
        <w:rPr>
          <w:sz w:val="25"/>
          <w:szCs w:val="25"/>
        </w:rPr>
        <w:t>уется из</w:t>
      </w:r>
      <w:r w:rsidRPr="00B959A5">
        <w:rPr>
          <w:sz w:val="25"/>
          <w:szCs w:val="25"/>
        </w:rPr>
        <w:t xml:space="preserve"> организацией за счет часов </w:t>
      </w:r>
      <w:r>
        <w:rPr>
          <w:sz w:val="25"/>
          <w:szCs w:val="25"/>
        </w:rPr>
        <w:t>формируемой части.</w:t>
      </w:r>
    </w:p>
    <w:p w:rsidR="00C10BF3" w:rsidRDefault="00C10BF3" w:rsidP="00645E9B">
      <w:pPr>
        <w:spacing w:line="274" w:lineRule="exact"/>
        <w:ind w:right="812"/>
        <w:jc w:val="right"/>
        <w:rPr>
          <w:sz w:val="24"/>
          <w:szCs w:val="24"/>
        </w:rPr>
      </w:pPr>
    </w:p>
    <w:p w:rsidR="00425997" w:rsidRDefault="007F0CBD" w:rsidP="00645E9B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В 2023–</w:t>
      </w:r>
      <w:r w:rsidR="00425997" w:rsidRPr="00425997">
        <w:rPr>
          <w:sz w:val="25"/>
          <w:szCs w:val="25"/>
        </w:rPr>
        <w:t xml:space="preserve">2024 учебном году в образовательной организации реализация преподавания учебного предмета </w:t>
      </w:r>
      <w:r w:rsidR="00425997" w:rsidRPr="00504912">
        <w:rPr>
          <w:i/>
          <w:iCs/>
          <w:sz w:val="25"/>
          <w:szCs w:val="25"/>
        </w:rPr>
        <w:t>"Основы духовно-нравственной культуры народов России"</w:t>
      </w:r>
      <w:r w:rsidR="00425997" w:rsidRPr="00425997">
        <w:rPr>
          <w:sz w:val="25"/>
          <w:szCs w:val="25"/>
        </w:rPr>
        <w:t xml:space="preserve"> при внедрении ФОП ООО предусмотрена в 5 и 6 классах (1 час в неделю).</w:t>
      </w:r>
    </w:p>
    <w:p w:rsidR="00812B38" w:rsidRDefault="00425997" w:rsidP="00645E9B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  <w:r w:rsidRPr="00425997">
        <w:rPr>
          <w:sz w:val="25"/>
          <w:szCs w:val="25"/>
        </w:rPr>
        <w:t xml:space="preserve"> 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:rsidR="00425997" w:rsidRDefault="00425997" w:rsidP="00645E9B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</w:p>
    <w:p w:rsidR="00425997" w:rsidRDefault="00425997" w:rsidP="00645E9B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 w:rsidRPr="00425997">
        <w:rPr>
          <w:sz w:val="25"/>
          <w:szCs w:val="25"/>
        </w:rPr>
        <w:t xml:space="preserve">Предметная область </w:t>
      </w:r>
      <w:r w:rsidRPr="00425997">
        <w:rPr>
          <w:i/>
          <w:iCs/>
          <w:sz w:val="25"/>
          <w:szCs w:val="25"/>
        </w:rPr>
        <w:t>«Общественно-научные предметы»</w:t>
      </w:r>
      <w:r w:rsidRPr="00425997">
        <w:rPr>
          <w:sz w:val="25"/>
          <w:szCs w:val="25"/>
        </w:rPr>
        <w:t xml:space="preserve"> представлена в обязательной части учебного плана учебными предметами «История России. Всеобщая история», «География» и способствует интеллектуальному развитию учащихся, 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</w:t>
      </w:r>
    </w:p>
    <w:p w:rsidR="004D6F80" w:rsidRDefault="00425997" w:rsidP="00D91950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Pr="00425997">
        <w:rPr>
          <w:sz w:val="25"/>
          <w:szCs w:val="25"/>
        </w:rPr>
        <w:t xml:space="preserve"> В 2023-2024 учебном году для реализации модуля "Введение в Новейшую историю России" (9 классы) в учебном курсе "История России" количество часов на изучение учебного предмета "История" </w:t>
      </w:r>
      <w:r w:rsidRPr="00B959A5">
        <w:rPr>
          <w:sz w:val="25"/>
          <w:szCs w:val="25"/>
        </w:rPr>
        <w:t>должно быть увеличено</w:t>
      </w:r>
      <w:r w:rsidRPr="00425997">
        <w:rPr>
          <w:sz w:val="25"/>
          <w:szCs w:val="25"/>
        </w:rPr>
        <w:t xml:space="preserve"> на 14 учебных часов.</w:t>
      </w:r>
      <w:bookmarkStart w:id="3" w:name="_Hlk143628192"/>
    </w:p>
    <w:p w:rsidR="006573B8" w:rsidRDefault="006573B8" w:rsidP="00D91950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  <w:r>
        <w:rPr>
          <w:sz w:val="25"/>
          <w:szCs w:val="25"/>
        </w:rPr>
        <w:t>У</w:t>
      </w:r>
      <w:r w:rsidRPr="006573B8">
        <w:rPr>
          <w:sz w:val="25"/>
          <w:szCs w:val="25"/>
        </w:rPr>
        <w:t xml:space="preserve">чебный модуль изучается в виде целостного блока. Целесообразно организовать изучение учебного модуля целостным блоком после изучения курса «Всеобщая история» (вторая четверть, ноябрь), так как далее учитель сможет использовать полученные знания при изучении истории России </w:t>
      </w:r>
      <w:proofErr w:type="spellStart"/>
      <w:r w:rsidRPr="006573B8">
        <w:rPr>
          <w:sz w:val="25"/>
          <w:szCs w:val="25"/>
        </w:rPr>
        <w:t>XIXначала</w:t>
      </w:r>
      <w:proofErr w:type="spellEnd"/>
      <w:r w:rsidRPr="006573B8">
        <w:rPr>
          <w:sz w:val="25"/>
          <w:szCs w:val="25"/>
        </w:rPr>
        <w:t xml:space="preserve"> XX вв., прослеживая истоки, предпосылки событий Новейшей истории нашей страны.</w:t>
      </w:r>
    </w:p>
    <w:p w:rsidR="006573B8" w:rsidRDefault="006573B8" w:rsidP="00D91950">
      <w:pPr>
        <w:shd w:val="clear" w:color="auto" w:fill="FFFFFF" w:themeFill="background1"/>
        <w:spacing w:line="276" w:lineRule="auto"/>
        <w:ind w:right="-1"/>
        <w:jc w:val="both"/>
        <w:rPr>
          <w:sz w:val="25"/>
          <w:szCs w:val="25"/>
        </w:rPr>
      </w:pPr>
    </w:p>
    <w:p w:rsidR="00425997" w:rsidRPr="00D91950" w:rsidRDefault="00425997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</w:t>
      </w:r>
      <w:r w:rsidR="00D91950">
        <w:rPr>
          <w:sz w:val="25"/>
          <w:szCs w:val="25"/>
        </w:rPr>
        <w:t xml:space="preserve">   </w:t>
      </w:r>
      <w:r>
        <w:rPr>
          <w:sz w:val="25"/>
          <w:szCs w:val="25"/>
        </w:rPr>
        <w:t xml:space="preserve"> </w:t>
      </w:r>
      <w:r w:rsidRPr="00425997">
        <w:rPr>
          <w:sz w:val="25"/>
          <w:szCs w:val="25"/>
        </w:rPr>
        <w:t xml:space="preserve">При переходе на ФООП в 2023-2024 учебном году при изучении учебного предмета "Математика" предусмотрено введение в 7 - 9 классах нового учебного курса "Вероятность и статистика". ФОП ООО определено введение данного курса с выделением соответствующего </w:t>
      </w:r>
      <w:r w:rsidRPr="00425997">
        <w:rPr>
          <w:sz w:val="25"/>
          <w:szCs w:val="25"/>
        </w:rPr>
        <w:lastRenderedPageBreak/>
        <w:t xml:space="preserve">для изучения учебного времени, начиная с 7 класса. </w:t>
      </w:r>
      <w:r w:rsidR="00D91950" w:rsidRPr="00D91950">
        <w:rPr>
          <w:sz w:val="25"/>
          <w:szCs w:val="25"/>
        </w:rPr>
        <w:t>Учебный предмет «Математика» начиная с 7 класса включает в себя учебные курсы «Алгебра» и «Геометрия»</w:t>
      </w:r>
      <w:r w:rsidR="00D91950">
        <w:rPr>
          <w:sz w:val="25"/>
          <w:szCs w:val="25"/>
        </w:rPr>
        <w:t xml:space="preserve">, «Вероятность и статистика» </w:t>
      </w:r>
      <w:r w:rsidR="00D91950" w:rsidRPr="00D91950">
        <w:rPr>
          <w:sz w:val="25"/>
          <w:szCs w:val="25"/>
        </w:rPr>
        <w:t>с раздельной аттестацией по указанным курсам.</w:t>
      </w:r>
      <w:r w:rsidR="00D91950">
        <w:rPr>
          <w:sz w:val="25"/>
          <w:szCs w:val="25"/>
        </w:rPr>
        <w:t xml:space="preserve"> </w:t>
      </w:r>
      <w:r w:rsidR="00D91950" w:rsidRPr="00D91950">
        <w:rPr>
          <w:sz w:val="25"/>
          <w:szCs w:val="25"/>
        </w:rPr>
        <w:t>Изучение предмета «Вероятность и статистика» нацелено на формирование у обучающихся функциональной грамотности –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</w:t>
      </w:r>
    </w:p>
    <w:p w:rsidR="00425997" w:rsidRPr="00D91950" w:rsidRDefault="00425997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</w:p>
    <w:p w:rsidR="00425997" w:rsidRPr="00425997" w:rsidRDefault="00425997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425997">
        <w:rPr>
          <w:sz w:val="25"/>
          <w:szCs w:val="25"/>
        </w:rPr>
        <w:t xml:space="preserve">Предметная область </w:t>
      </w:r>
      <w:r w:rsidRPr="00425997">
        <w:rPr>
          <w:i/>
          <w:iCs/>
          <w:sz w:val="25"/>
          <w:szCs w:val="25"/>
        </w:rPr>
        <w:t>«Естественно-научные предметы»,</w:t>
      </w:r>
      <w:r w:rsidRPr="00425997">
        <w:rPr>
          <w:sz w:val="25"/>
          <w:szCs w:val="25"/>
        </w:rPr>
        <w:t xml:space="preserve"> представленная в учебном плане учебные предметами «Биология», «Физика»</w:t>
      </w:r>
      <w:r w:rsidR="004D6F80">
        <w:rPr>
          <w:sz w:val="25"/>
          <w:szCs w:val="25"/>
        </w:rPr>
        <w:t xml:space="preserve"> </w:t>
      </w:r>
      <w:r w:rsidRPr="00425997">
        <w:rPr>
          <w:sz w:val="25"/>
          <w:szCs w:val="25"/>
        </w:rPr>
        <w:t>(7-9 классы), «Химия»</w:t>
      </w:r>
      <w:r w:rsidR="004D6F80">
        <w:rPr>
          <w:sz w:val="25"/>
          <w:szCs w:val="25"/>
        </w:rPr>
        <w:t xml:space="preserve"> </w:t>
      </w:r>
      <w:r w:rsidRPr="00425997">
        <w:rPr>
          <w:sz w:val="25"/>
          <w:szCs w:val="25"/>
        </w:rPr>
        <w:t>(8-9классы), направлена на формирование системы знаний фундаментальных законов природы, современных физических теорий и естественнонаучной картины мира,</w:t>
      </w:r>
    </w:p>
    <w:p w:rsidR="00425997" w:rsidRDefault="00425997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</w:p>
    <w:p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Pr="00504912">
        <w:rPr>
          <w:sz w:val="25"/>
          <w:szCs w:val="25"/>
        </w:rPr>
        <w:t xml:space="preserve">Предметная область </w:t>
      </w:r>
      <w:r w:rsidRPr="00504912">
        <w:rPr>
          <w:i/>
          <w:iCs/>
          <w:sz w:val="25"/>
          <w:szCs w:val="25"/>
        </w:rPr>
        <w:t>«Искусство»,</w:t>
      </w:r>
      <w:r w:rsidRPr="00504912">
        <w:rPr>
          <w:sz w:val="25"/>
          <w:szCs w:val="25"/>
        </w:rPr>
        <w:t xml:space="preserve"> представленная в учебном плане учебными предметами 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 </w:t>
      </w:r>
    </w:p>
    <w:p w:rsidR="00504912" w:rsidRPr="00D91950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Pr="00504912">
        <w:rPr>
          <w:sz w:val="25"/>
          <w:szCs w:val="25"/>
        </w:rPr>
        <w:t xml:space="preserve">Роль учебного предмета </w:t>
      </w:r>
      <w:r w:rsidRPr="00504912">
        <w:rPr>
          <w:i/>
          <w:iCs/>
          <w:sz w:val="25"/>
          <w:szCs w:val="25"/>
        </w:rPr>
        <w:t>«Технология»</w:t>
      </w:r>
      <w:r w:rsidRPr="00504912">
        <w:rPr>
          <w:sz w:val="25"/>
          <w:szCs w:val="25"/>
        </w:rPr>
        <w:t xml:space="preserve"> обусловлена объективно существующей потребностью подготовки обучающихся к самостоятельной трудовой жизни, к овладению массовыми профессиями. </w:t>
      </w:r>
      <w:r w:rsidR="00D91950" w:rsidRPr="00D91950">
        <w:rPr>
          <w:sz w:val="25"/>
          <w:szCs w:val="25"/>
        </w:rPr>
        <w:t xml:space="preserve">Изучение учебного предмета </w:t>
      </w:r>
      <w:r w:rsidR="00D91950" w:rsidRPr="00D91950">
        <w:rPr>
          <w:i/>
          <w:iCs/>
          <w:sz w:val="25"/>
          <w:szCs w:val="25"/>
        </w:rPr>
        <w:t>«Технология»</w:t>
      </w:r>
      <w:r w:rsidR="00D91950" w:rsidRPr="00D91950">
        <w:rPr>
          <w:sz w:val="25"/>
          <w:szCs w:val="25"/>
        </w:rPr>
        <w:t xml:space="preserve"> построено по модульному принципу с учетом возможностей образовательной организации. Обязательный минимум содержания изучается в рамках следующих направлений: «Технология. Технический труд» и «Технология. Обслуживающий труд».</w:t>
      </w:r>
    </w:p>
    <w:p w:rsidR="00425997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r w:rsidRPr="00504912">
        <w:rPr>
          <w:sz w:val="25"/>
          <w:szCs w:val="25"/>
        </w:rPr>
        <w:t>При проведении занятий по иностранному языку, технологии осуществляется деление классов на группы.</w:t>
      </w:r>
    </w:p>
    <w:p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504912">
        <w:rPr>
          <w:b/>
          <w:bCs/>
          <w:sz w:val="25"/>
          <w:szCs w:val="25"/>
        </w:rPr>
        <w:t>Часть учебного плана, формируемая участниками образовательных отношений</w:t>
      </w:r>
      <w:r w:rsidRPr="00504912">
        <w:rPr>
          <w:sz w:val="25"/>
          <w:szCs w:val="25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представителей), М</w:t>
      </w:r>
      <w:r>
        <w:rPr>
          <w:sz w:val="25"/>
          <w:szCs w:val="25"/>
        </w:rPr>
        <w:t>КОУ «</w:t>
      </w:r>
      <w:proofErr w:type="spellStart"/>
      <w:r w:rsidR="007F0CBD">
        <w:rPr>
          <w:sz w:val="25"/>
          <w:szCs w:val="25"/>
        </w:rPr>
        <w:t>Новомакинск</w:t>
      </w:r>
      <w:r w:rsidR="007F0CBD" w:rsidRPr="00293A61">
        <w:rPr>
          <w:sz w:val="25"/>
          <w:szCs w:val="25"/>
        </w:rPr>
        <w:t>ая</w:t>
      </w:r>
      <w:proofErr w:type="spellEnd"/>
      <w:r>
        <w:rPr>
          <w:sz w:val="25"/>
          <w:szCs w:val="25"/>
        </w:rPr>
        <w:t xml:space="preserve"> СОШ»</w:t>
      </w:r>
      <w:r w:rsidRPr="00504912">
        <w:rPr>
          <w:sz w:val="25"/>
          <w:szCs w:val="25"/>
        </w:rPr>
        <w:t xml:space="preserve">. </w:t>
      </w:r>
    </w:p>
    <w:p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504912">
        <w:rPr>
          <w:sz w:val="25"/>
          <w:szCs w:val="25"/>
        </w:rPr>
        <w:t xml:space="preserve">Время, отводимое на данную часть учебного плана может быть использовано на: </w:t>
      </w:r>
    </w:p>
    <w:p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увеличение учебных часов, предусмотренных на изучение отдельных предметов обязательной части; </w:t>
      </w:r>
    </w:p>
    <w:p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 </w:t>
      </w:r>
    </w:p>
    <w:p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создание условий для развития познавательных интересов обучающихся, готовности к социальной адаптации, профессиональной ориентации; </w:t>
      </w:r>
    </w:p>
    <w:p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дальнейшее самообразование, саморазвитие и самосовершенствование учащихся. </w:t>
      </w:r>
    </w:p>
    <w:p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</w:t>
      </w:r>
      <w:r w:rsidRPr="00504912">
        <w:rPr>
          <w:sz w:val="25"/>
          <w:szCs w:val="25"/>
        </w:rPr>
        <w:t xml:space="preserve">Часть учебного плана, формируемая участниками образовательных отношений, направленная на </w:t>
      </w:r>
    </w:p>
    <w:p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увеличение учебных часов, предусмотренных на изучение отдельных предметов обязательной части: </w:t>
      </w:r>
    </w:p>
    <w:p w:rsidR="00504912" w:rsidRDefault="00504912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bookmarkStart w:id="4" w:name="_Hlk146304915"/>
      <w:r w:rsidRPr="00504912">
        <w:rPr>
          <w:sz w:val="25"/>
          <w:szCs w:val="25"/>
        </w:rPr>
        <w:t xml:space="preserve">− </w:t>
      </w:r>
      <w:bookmarkEnd w:id="4"/>
      <w:r w:rsidRPr="00504912">
        <w:rPr>
          <w:sz w:val="25"/>
          <w:szCs w:val="25"/>
        </w:rPr>
        <w:t>в 5</w:t>
      </w:r>
      <w:r w:rsidR="007F0CBD">
        <w:rPr>
          <w:sz w:val="25"/>
          <w:szCs w:val="25"/>
        </w:rPr>
        <w:t>–</w:t>
      </w:r>
      <w:r w:rsidR="009B73EF">
        <w:rPr>
          <w:sz w:val="25"/>
          <w:szCs w:val="25"/>
        </w:rPr>
        <w:t xml:space="preserve">9 классах </w:t>
      </w:r>
      <w:r w:rsidRPr="00504912">
        <w:rPr>
          <w:sz w:val="25"/>
          <w:szCs w:val="25"/>
        </w:rPr>
        <w:t>– 1 час в неделю отводится на преподавание учебного предмета «Физическая культура» с целью формирования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4D6F80" w:rsidRDefault="004D6F80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</w:p>
    <w:p w:rsidR="009B73EF" w:rsidRDefault="009B73EF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>−</w:t>
      </w:r>
      <w:r>
        <w:rPr>
          <w:sz w:val="25"/>
          <w:szCs w:val="25"/>
        </w:rPr>
        <w:t xml:space="preserve"> 5 </w:t>
      </w:r>
      <w:r w:rsidR="007F0CBD">
        <w:rPr>
          <w:sz w:val="25"/>
          <w:szCs w:val="25"/>
        </w:rPr>
        <w:t>«а, б, в»</w:t>
      </w:r>
      <w:r>
        <w:rPr>
          <w:sz w:val="25"/>
          <w:szCs w:val="25"/>
        </w:rPr>
        <w:t xml:space="preserve"> </w:t>
      </w:r>
      <w:r w:rsidRPr="00504912">
        <w:rPr>
          <w:sz w:val="25"/>
          <w:szCs w:val="25"/>
        </w:rPr>
        <w:t>−</w:t>
      </w:r>
      <w:r>
        <w:rPr>
          <w:sz w:val="25"/>
          <w:szCs w:val="25"/>
        </w:rPr>
        <w:t xml:space="preserve"> </w:t>
      </w:r>
      <w:r w:rsidRPr="009B73EF">
        <w:rPr>
          <w:sz w:val="25"/>
          <w:szCs w:val="25"/>
        </w:rPr>
        <w:t>1час в неделю отводится на изучение предмета «Литература</w:t>
      </w:r>
      <w:r w:rsidRPr="004D6F80">
        <w:rPr>
          <w:sz w:val="25"/>
          <w:szCs w:val="25"/>
        </w:rPr>
        <w:t>»</w:t>
      </w:r>
      <w:r w:rsidR="004D6F80" w:rsidRPr="004D6F80">
        <w:rPr>
          <w:sz w:val="25"/>
          <w:szCs w:val="25"/>
        </w:rPr>
        <w:t xml:space="preserve"> ориентировано на формирование и совершенствование всех видов речевой деятельности школьника (слушание, чтение, говорение, письмо, различные виды пересказа), формирование терминологического словаря школьника,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</w:t>
      </w:r>
    </w:p>
    <w:p w:rsidR="004D6F80" w:rsidRPr="004D6F80" w:rsidRDefault="004D6F80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</w:p>
    <w:p w:rsidR="009B73EF" w:rsidRDefault="009B73EF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>−</w:t>
      </w:r>
      <w:r w:rsidR="007F0CBD">
        <w:rPr>
          <w:sz w:val="25"/>
          <w:szCs w:val="25"/>
        </w:rPr>
        <w:t xml:space="preserve"> в 7 «а, б, в» – 1 час в неделю отводит</w:t>
      </w:r>
      <w:r>
        <w:rPr>
          <w:sz w:val="25"/>
          <w:szCs w:val="25"/>
        </w:rPr>
        <w:t>ся на преподавание учебного предмета «Биология»</w:t>
      </w:r>
    </w:p>
    <w:p w:rsidR="004D6F80" w:rsidRPr="00504912" w:rsidRDefault="004D6F80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</w:p>
    <w:p w:rsidR="009B73EF" w:rsidRPr="009B73EF" w:rsidRDefault="009B73EF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504912">
        <w:rPr>
          <w:sz w:val="25"/>
          <w:szCs w:val="25"/>
        </w:rPr>
        <w:t xml:space="preserve">− </w:t>
      </w:r>
      <w:r w:rsidRPr="009B73EF">
        <w:rPr>
          <w:sz w:val="25"/>
          <w:szCs w:val="25"/>
        </w:rPr>
        <w:t>в 8</w:t>
      </w:r>
      <w:r w:rsidR="007F0CBD">
        <w:rPr>
          <w:sz w:val="25"/>
          <w:szCs w:val="25"/>
        </w:rPr>
        <w:t xml:space="preserve"> «а, б, в»</w:t>
      </w:r>
      <w:r w:rsidRPr="009B73EF">
        <w:rPr>
          <w:sz w:val="25"/>
          <w:szCs w:val="25"/>
        </w:rPr>
        <w:t xml:space="preserve"> – 1час в неделю отводится на изучение предмета «Литература» для расширения литературного кругозора, для более качественной подготовки к допуску ГИА в 9 классе в форме устного собеседования</w:t>
      </w:r>
    </w:p>
    <w:p w:rsidR="00D668B5" w:rsidRDefault="009B73EF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D668B5">
        <w:rPr>
          <w:b/>
          <w:bCs/>
          <w:sz w:val="25"/>
          <w:szCs w:val="25"/>
        </w:rPr>
        <w:t>Четвертная промежуточная аттестация</w:t>
      </w:r>
      <w:r w:rsidRPr="00D668B5">
        <w:rPr>
          <w:sz w:val="25"/>
          <w:szCs w:val="25"/>
        </w:rPr>
        <w:t xml:space="preserve"> обучающихся проводится с целью определения качества освоения содержания учебных программ по завершении четверти.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работ, в том числе административных. </w:t>
      </w:r>
    </w:p>
    <w:p w:rsidR="00D668B5" w:rsidRDefault="009B73EF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D668B5">
        <w:rPr>
          <w:b/>
          <w:bCs/>
          <w:sz w:val="25"/>
          <w:szCs w:val="25"/>
        </w:rPr>
        <w:t xml:space="preserve">Годовая промежуточная аттестация </w:t>
      </w:r>
      <w:r w:rsidRPr="00D668B5">
        <w:rPr>
          <w:sz w:val="25"/>
          <w:szCs w:val="25"/>
        </w:rPr>
        <w:t xml:space="preserve">обучающихся проводится с целью определения качества освоения содержания учебных программ по завершении учебного года, заключающаяся в 8 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 </w:t>
      </w:r>
    </w:p>
    <w:p w:rsidR="009B73EF" w:rsidRDefault="009B73EF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  <w:r w:rsidRPr="00D668B5">
        <w:rPr>
          <w:b/>
          <w:bCs/>
          <w:sz w:val="25"/>
          <w:szCs w:val="25"/>
        </w:rPr>
        <w:t xml:space="preserve">Промежуточная аттестация </w:t>
      </w:r>
      <w:r w:rsidRPr="00D668B5">
        <w:rPr>
          <w:sz w:val="25"/>
          <w:szCs w:val="25"/>
        </w:rPr>
        <w:t>обучающихся может проводиться в форме: комплексной контрольной работы; итоговой контрольной работы; письменных и устных экзаменов; тестирования; защиты индивидуального/группового проекта; иных формах, определяемых образовательными программами</w:t>
      </w:r>
      <w:r w:rsidR="00D668B5">
        <w:rPr>
          <w:sz w:val="25"/>
          <w:szCs w:val="25"/>
        </w:rPr>
        <w:t>.</w:t>
      </w:r>
    </w:p>
    <w:p w:rsidR="00D668B5" w:rsidRDefault="00D668B5" w:rsidP="00293A61">
      <w:pPr>
        <w:shd w:val="clear" w:color="auto" w:fill="FFFFFF" w:themeFill="background1"/>
        <w:spacing w:line="276" w:lineRule="auto"/>
        <w:jc w:val="both"/>
        <w:rPr>
          <w:sz w:val="25"/>
          <w:szCs w:val="25"/>
        </w:rPr>
      </w:pPr>
    </w:p>
    <w:p w:rsidR="00743CAE" w:rsidRDefault="00743CAE" w:rsidP="00293A61">
      <w:pPr>
        <w:shd w:val="clear" w:color="auto" w:fill="FFFFFF" w:themeFill="background1"/>
        <w:spacing w:line="276" w:lineRule="auto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   </w:t>
      </w:r>
      <w:r w:rsidR="00D91950" w:rsidRPr="00D91950">
        <w:rPr>
          <w:b/>
          <w:bCs/>
          <w:sz w:val="25"/>
          <w:szCs w:val="25"/>
        </w:rPr>
        <w:t xml:space="preserve">Учебные предметы, выносимые на промежуточную аттестацию </w:t>
      </w:r>
    </w:p>
    <w:p w:rsidR="00D668B5" w:rsidRPr="00D91950" w:rsidRDefault="00743CAE" w:rsidP="00293A61">
      <w:pPr>
        <w:shd w:val="clear" w:color="auto" w:fill="FFFFFF" w:themeFill="background1"/>
        <w:spacing w:line="276" w:lineRule="auto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</w:t>
      </w:r>
      <w:r w:rsidR="00D91950" w:rsidRPr="00D91950">
        <w:rPr>
          <w:b/>
          <w:bCs/>
          <w:sz w:val="25"/>
          <w:szCs w:val="25"/>
        </w:rPr>
        <w:t>в 2023-2024 учебном году и формы проведения промежуточной аттестации</w:t>
      </w:r>
    </w:p>
    <w:p w:rsidR="00D91950" w:rsidRDefault="00D91950" w:rsidP="00293A61">
      <w:pPr>
        <w:shd w:val="clear" w:color="auto" w:fill="FFFFFF" w:themeFill="background1"/>
        <w:spacing w:line="276" w:lineRule="auto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5352"/>
      </w:tblGrid>
      <w:tr w:rsidR="004D6972" w:rsidTr="004D6972">
        <w:tc>
          <w:tcPr>
            <w:tcW w:w="3369" w:type="dxa"/>
          </w:tcPr>
          <w:p w:rsidR="004D6972" w:rsidRPr="004D6972" w:rsidRDefault="004D6972" w:rsidP="00293A6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04D6972">
              <w:rPr>
                <w:b/>
                <w:bCs/>
                <w:sz w:val="24"/>
                <w:szCs w:val="24"/>
              </w:rPr>
              <w:t xml:space="preserve">Предметы </w:t>
            </w:r>
          </w:p>
        </w:tc>
        <w:tc>
          <w:tcPr>
            <w:tcW w:w="1559" w:type="dxa"/>
          </w:tcPr>
          <w:p w:rsidR="004D6972" w:rsidRPr="004D6972" w:rsidRDefault="004D6972" w:rsidP="00293A61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4D6972">
              <w:rPr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5352" w:type="dxa"/>
          </w:tcPr>
          <w:p w:rsidR="004D6972" w:rsidRPr="004D6972" w:rsidRDefault="004D6972" w:rsidP="004D697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D6972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4D6972" w:rsidTr="004D6972">
        <w:trPr>
          <w:trHeight w:val="240"/>
        </w:trPr>
        <w:tc>
          <w:tcPr>
            <w:tcW w:w="3369" w:type="dxa"/>
            <w:vMerge w:val="restart"/>
          </w:tcPr>
          <w:p w:rsidR="004D6972" w:rsidRDefault="004D6972" w:rsidP="00977470">
            <w:pPr>
              <w:spacing w:line="360" w:lineRule="auto"/>
              <w:jc w:val="both"/>
            </w:pPr>
            <w:r>
              <w:t>Русский язык</w:t>
            </w:r>
          </w:p>
        </w:tc>
        <w:tc>
          <w:tcPr>
            <w:tcW w:w="1559" w:type="dxa"/>
          </w:tcPr>
          <w:p w:rsidR="004D6972" w:rsidRDefault="004D6972" w:rsidP="00977470">
            <w:pPr>
              <w:spacing w:line="360" w:lineRule="auto"/>
              <w:jc w:val="both"/>
            </w:pPr>
            <w:r>
              <w:t>5–7-е</w:t>
            </w:r>
          </w:p>
        </w:tc>
        <w:tc>
          <w:tcPr>
            <w:tcW w:w="5352" w:type="dxa"/>
          </w:tcPr>
          <w:p w:rsidR="004D6972" w:rsidRDefault="00E0526E" w:rsidP="00977470">
            <w:pPr>
              <w:spacing w:line="360" w:lineRule="auto"/>
              <w:jc w:val="both"/>
            </w:pPr>
            <w:r>
              <w:t>Диктант с грамматическим заданием, изложение</w:t>
            </w:r>
          </w:p>
        </w:tc>
      </w:tr>
      <w:tr w:rsidR="004D6972" w:rsidTr="004D6972">
        <w:trPr>
          <w:trHeight w:val="163"/>
        </w:trPr>
        <w:tc>
          <w:tcPr>
            <w:tcW w:w="3369" w:type="dxa"/>
            <w:vMerge/>
          </w:tcPr>
          <w:p w:rsidR="004D6972" w:rsidRDefault="004D6972" w:rsidP="0097747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4D6972" w:rsidRDefault="004D6972" w:rsidP="00977470">
            <w:pPr>
              <w:spacing w:line="360" w:lineRule="auto"/>
              <w:jc w:val="both"/>
            </w:pPr>
            <w:r>
              <w:t>8–9-е</w:t>
            </w:r>
          </w:p>
        </w:tc>
        <w:tc>
          <w:tcPr>
            <w:tcW w:w="5352" w:type="dxa"/>
          </w:tcPr>
          <w:p w:rsidR="004D6972" w:rsidRDefault="004D6972" w:rsidP="00977470">
            <w:pPr>
              <w:spacing w:line="360" w:lineRule="auto"/>
              <w:jc w:val="both"/>
            </w:pPr>
            <w:r>
              <w:t>Контрольная работа, сочинение</w:t>
            </w:r>
          </w:p>
        </w:tc>
      </w:tr>
      <w:tr w:rsidR="00977470" w:rsidTr="00977470">
        <w:trPr>
          <w:trHeight w:val="180"/>
        </w:trPr>
        <w:tc>
          <w:tcPr>
            <w:tcW w:w="3369" w:type="dxa"/>
            <w:vMerge w:val="restart"/>
          </w:tcPr>
          <w:p w:rsidR="00977470" w:rsidRDefault="00977470" w:rsidP="00977470">
            <w:pPr>
              <w:spacing w:line="360" w:lineRule="auto"/>
              <w:jc w:val="both"/>
            </w:pPr>
            <w:r>
              <w:t>Математика</w:t>
            </w:r>
          </w:p>
        </w:tc>
        <w:tc>
          <w:tcPr>
            <w:tcW w:w="155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5 -9</w:t>
            </w:r>
          </w:p>
        </w:tc>
        <w:tc>
          <w:tcPr>
            <w:tcW w:w="5352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:rsidTr="00E0526E">
        <w:trPr>
          <w:trHeight w:val="96"/>
        </w:trPr>
        <w:tc>
          <w:tcPr>
            <w:tcW w:w="3369" w:type="dxa"/>
            <w:vMerge/>
          </w:tcPr>
          <w:p w:rsidR="00977470" w:rsidRDefault="00977470" w:rsidP="0097747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8 - 9</w:t>
            </w:r>
          </w:p>
        </w:tc>
        <w:tc>
          <w:tcPr>
            <w:tcW w:w="5352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 xml:space="preserve">Контрольная работа в формате ОГЭ </w:t>
            </w:r>
          </w:p>
        </w:tc>
      </w:tr>
      <w:tr w:rsidR="00E0526E" w:rsidTr="004D6972">
        <w:trPr>
          <w:trHeight w:val="150"/>
        </w:trPr>
        <w:tc>
          <w:tcPr>
            <w:tcW w:w="3369" w:type="dxa"/>
          </w:tcPr>
          <w:p w:rsidR="00E0526E" w:rsidRDefault="00E0526E" w:rsidP="00977470">
            <w:pPr>
              <w:spacing w:line="360" w:lineRule="auto"/>
              <w:jc w:val="both"/>
            </w:pPr>
            <w:r>
              <w:t xml:space="preserve">История </w:t>
            </w:r>
          </w:p>
        </w:tc>
        <w:tc>
          <w:tcPr>
            <w:tcW w:w="1559" w:type="dxa"/>
          </w:tcPr>
          <w:p w:rsidR="00E0526E" w:rsidRDefault="00E0526E" w:rsidP="00977470">
            <w:pPr>
              <w:spacing w:line="360" w:lineRule="auto"/>
              <w:jc w:val="both"/>
            </w:pPr>
            <w:r>
              <w:t xml:space="preserve">5 -9 </w:t>
            </w:r>
          </w:p>
        </w:tc>
        <w:tc>
          <w:tcPr>
            <w:tcW w:w="5352" w:type="dxa"/>
          </w:tcPr>
          <w:p w:rsidR="00E0526E" w:rsidRDefault="00E0526E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:rsidTr="004D6972">
        <w:tc>
          <w:tcPr>
            <w:tcW w:w="336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 xml:space="preserve">Биология </w:t>
            </w:r>
          </w:p>
        </w:tc>
        <w:tc>
          <w:tcPr>
            <w:tcW w:w="155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5 - 9</w:t>
            </w:r>
          </w:p>
        </w:tc>
        <w:tc>
          <w:tcPr>
            <w:tcW w:w="5352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:rsidTr="004D6972">
        <w:tc>
          <w:tcPr>
            <w:tcW w:w="336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Английский язык</w:t>
            </w:r>
          </w:p>
        </w:tc>
        <w:tc>
          <w:tcPr>
            <w:tcW w:w="155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5 - 9</w:t>
            </w:r>
          </w:p>
        </w:tc>
        <w:tc>
          <w:tcPr>
            <w:tcW w:w="5352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:rsidTr="004D6972">
        <w:tc>
          <w:tcPr>
            <w:tcW w:w="336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 xml:space="preserve">Обществознание </w:t>
            </w:r>
          </w:p>
        </w:tc>
        <w:tc>
          <w:tcPr>
            <w:tcW w:w="155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7 - 9</w:t>
            </w:r>
          </w:p>
        </w:tc>
        <w:tc>
          <w:tcPr>
            <w:tcW w:w="5352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:rsidTr="00977470">
        <w:trPr>
          <w:trHeight w:val="111"/>
        </w:trPr>
        <w:tc>
          <w:tcPr>
            <w:tcW w:w="336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 xml:space="preserve">Химия </w:t>
            </w:r>
          </w:p>
        </w:tc>
        <w:tc>
          <w:tcPr>
            <w:tcW w:w="155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7 - 9</w:t>
            </w:r>
          </w:p>
        </w:tc>
        <w:tc>
          <w:tcPr>
            <w:tcW w:w="5352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:rsidTr="00977470">
        <w:trPr>
          <w:trHeight w:val="165"/>
        </w:trPr>
        <w:tc>
          <w:tcPr>
            <w:tcW w:w="336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 xml:space="preserve">Физика </w:t>
            </w:r>
          </w:p>
        </w:tc>
        <w:tc>
          <w:tcPr>
            <w:tcW w:w="155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8 - 9</w:t>
            </w:r>
          </w:p>
        </w:tc>
        <w:tc>
          <w:tcPr>
            <w:tcW w:w="5352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  <w:tr w:rsidR="00977470" w:rsidTr="00E0526E">
        <w:trPr>
          <w:trHeight w:val="126"/>
        </w:trPr>
        <w:tc>
          <w:tcPr>
            <w:tcW w:w="336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 xml:space="preserve">География </w:t>
            </w:r>
          </w:p>
        </w:tc>
        <w:tc>
          <w:tcPr>
            <w:tcW w:w="1559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6 -9</w:t>
            </w:r>
          </w:p>
        </w:tc>
        <w:tc>
          <w:tcPr>
            <w:tcW w:w="5352" w:type="dxa"/>
          </w:tcPr>
          <w:p w:rsidR="00977470" w:rsidRDefault="00977470" w:rsidP="00977470">
            <w:pPr>
              <w:spacing w:line="360" w:lineRule="auto"/>
              <w:jc w:val="both"/>
            </w:pPr>
            <w:r>
              <w:t>Контрольная работа</w:t>
            </w:r>
          </w:p>
        </w:tc>
      </w:tr>
    </w:tbl>
    <w:p w:rsidR="00743CAE" w:rsidRDefault="00743CAE" w:rsidP="00977470">
      <w:pPr>
        <w:shd w:val="clear" w:color="auto" w:fill="FFFFFF" w:themeFill="background1"/>
        <w:spacing w:line="276" w:lineRule="auto"/>
        <w:rPr>
          <w:b/>
          <w:bCs/>
          <w:sz w:val="25"/>
          <w:szCs w:val="25"/>
        </w:rPr>
      </w:pPr>
    </w:p>
    <w:p w:rsidR="00743CAE" w:rsidRDefault="00977470" w:rsidP="00977470">
      <w:pPr>
        <w:shd w:val="clear" w:color="auto" w:fill="FFFFFF" w:themeFill="background1"/>
        <w:spacing w:line="276" w:lineRule="auto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           </w:t>
      </w:r>
      <w:r w:rsidR="00743CAE" w:rsidRPr="00743CAE">
        <w:rPr>
          <w:b/>
          <w:bCs/>
          <w:sz w:val="25"/>
          <w:szCs w:val="25"/>
        </w:rPr>
        <w:t xml:space="preserve">График проведения вводного, рубежного и итогового контроля </w:t>
      </w:r>
    </w:p>
    <w:p w:rsidR="00D91950" w:rsidRDefault="00743CAE" w:rsidP="00743CAE">
      <w:pPr>
        <w:shd w:val="clear" w:color="auto" w:fill="FFFFFF" w:themeFill="background1"/>
        <w:spacing w:line="276" w:lineRule="auto"/>
        <w:jc w:val="center"/>
        <w:rPr>
          <w:b/>
          <w:bCs/>
          <w:sz w:val="25"/>
          <w:szCs w:val="25"/>
        </w:rPr>
      </w:pPr>
      <w:r w:rsidRPr="00743CAE">
        <w:rPr>
          <w:b/>
          <w:bCs/>
          <w:sz w:val="25"/>
          <w:szCs w:val="25"/>
        </w:rPr>
        <w:lastRenderedPageBreak/>
        <w:t>в 2023-2024 учебном году</w:t>
      </w:r>
    </w:p>
    <w:p w:rsidR="00743CAE" w:rsidRDefault="00743CAE" w:rsidP="00743CAE">
      <w:pPr>
        <w:shd w:val="clear" w:color="auto" w:fill="FFFFFF" w:themeFill="background1"/>
        <w:spacing w:line="276" w:lineRule="auto"/>
        <w:jc w:val="center"/>
        <w:rPr>
          <w:b/>
          <w:bCs/>
          <w:sz w:val="25"/>
          <w:szCs w:val="25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2942"/>
      </w:tblGrid>
      <w:tr w:rsidR="00743CAE" w:rsidTr="00743CAE">
        <w:tc>
          <w:tcPr>
            <w:tcW w:w="959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Класс </w:t>
            </w:r>
          </w:p>
        </w:tc>
        <w:tc>
          <w:tcPr>
            <w:tcW w:w="3118" w:type="dxa"/>
          </w:tcPr>
          <w:p w:rsidR="00743CAE" w:rsidRDefault="00743CAE" w:rsidP="00743CAE">
            <w:pPr>
              <w:spacing w:line="276" w:lineRule="auto"/>
              <w:jc w:val="center"/>
            </w:pPr>
            <w:r>
              <w:t xml:space="preserve">Входные </w:t>
            </w:r>
          </w:p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диагностические работы</w:t>
            </w:r>
          </w:p>
        </w:tc>
        <w:tc>
          <w:tcPr>
            <w:tcW w:w="3261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Рубежные (промежуточные) диагностические работы</w:t>
            </w:r>
          </w:p>
        </w:tc>
        <w:tc>
          <w:tcPr>
            <w:tcW w:w="2942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Итоговые диагностические работы</w:t>
            </w:r>
          </w:p>
        </w:tc>
      </w:tr>
      <w:tr w:rsidR="00743CAE" w:rsidTr="00743CAE">
        <w:trPr>
          <w:trHeight w:val="136"/>
        </w:trPr>
        <w:tc>
          <w:tcPr>
            <w:tcW w:w="959" w:type="dxa"/>
            <w:vMerge w:val="restart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5</w:t>
            </w:r>
          </w:p>
        </w:tc>
        <w:tc>
          <w:tcPr>
            <w:tcW w:w="3118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Русский язык 3 неделя сентября) </w:t>
            </w:r>
          </w:p>
        </w:tc>
        <w:tc>
          <w:tcPr>
            <w:tcW w:w="3261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декабря)</w:t>
            </w:r>
          </w:p>
        </w:tc>
        <w:tc>
          <w:tcPr>
            <w:tcW w:w="2942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мая)</w:t>
            </w:r>
          </w:p>
        </w:tc>
      </w:tr>
      <w:tr w:rsidR="00743CAE" w:rsidTr="00743CAE">
        <w:trPr>
          <w:trHeight w:val="180"/>
        </w:trPr>
        <w:tc>
          <w:tcPr>
            <w:tcW w:w="959" w:type="dxa"/>
            <w:vMerge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сентября)</w:t>
            </w:r>
          </w:p>
        </w:tc>
        <w:tc>
          <w:tcPr>
            <w:tcW w:w="3261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Математика (3 неделя декабря)</w:t>
            </w:r>
          </w:p>
        </w:tc>
        <w:tc>
          <w:tcPr>
            <w:tcW w:w="2942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декабря)</w:t>
            </w:r>
          </w:p>
        </w:tc>
      </w:tr>
      <w:tr w:rsidR="00743CAE" w:rsidTr="00743CAE">
        <w:trPr>
          <w:trHeight w:val="180"/>
        </w:trPr>
        <w:tc>
          <w:tcPr>
            <w:tcW w:w="959" w:type="dxa"/>
            <w:vMerge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3261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2942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</w:tr>
      <w:tr w:rsidR="00743CAE" w:rsidTr="00743CAE">
        <w:trPr>
          <w:trHeight w:val="428"/>
        </w:trPr>
        <w:tc>
          <w:tcPr>
            <w:tcW w:w="959" w:type="dxa"/>
            <w:vMerge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3261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2942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</w:tr>
      <w:tr w:rsidR="00743CAE" w:rsidTr="00743CAE">
        <w:trPr>
          <w:trHeight w:val="180"/>
        </w:trPr>
        <w:tc>
          <w:tcPr>
            <w:tcW w:w="959" w:type="dxa"/>
            <w:vMerge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3261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2942" w:type="dxa"/>
          </w:tcPr>
          <w:p w:rsidR="00743CAE" w:rsidRDefault="00743CAE" w:rsidP="00743CAE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</w:tr>
      <w:tr w:rsidR="00DF12E1" w:rsidTr="00743CAE">
        <w:trPr>
          <w:trHeight w:val="165"/>
        </w:trPr>
        <w:tc>
          <w:tcPr>
            <w:tcW w:w="959" w:type="dxa"/>
            <w:vMerge w:val="restart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6</w:t>
            </w: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Русский язык 3 неделя сентября) 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декабря)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мая)</w:t>
            </w:r>
          </w:p>
        </w:tc>
      </w:tr>
      <w:tr w:rsidR="00DF12E1" w:rsidTr="00743CAE">
        <w:trPr>
          <w:trHeight w:val="165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Математика (3 неделя декабря)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декабря)</w:t>
            </w:r>
          </w:p>
        </w:tc>
      </w:tr>
      <w:tr w:rsidR="00DF12E1" w:rsidTr="00743CAE">
        <w:trPr>
          <w:trHeight w:val="121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География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География (4 неделя сентября)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География (4 неделя сентября)</w:t>
            </w:r>
          </w:p>
        </w:tc>
      </w:tr>
      <w:tr w:rsidR="00DF12E1" w:rsidTr="00743CAE">
        <w:trPr>
          <w:trHeight w:val="136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</w:tr>
      <w:tr w:rsidR="00DF12E1" w:rsidTr="00DF12E1">
        <w:trPr>
          <w:trHeight w:val="434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</w:tr>
      <w:tr w:rsidR="00DF12E1" w:rsidTr="00743CAE">
        <w:trPr>
          <w:trHeight w:val="166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</w:tr>
      <w:tr w:rsidR="00DF12E1" w:rsidTr="00DF12E1">
        <w:trPr>
          <w:trHeight w:val="151"/>
        </w:trPr>
        <w:tc>
          <w:tcPr>
            <w:tcW w:w="959" w:type="dxa"/>
            <w:vMerge w:val="restart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7</w:t>
            </w: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Русский язык 3 неделя сентября) 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декабря)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мая)</w:t>
            </w:r>
          </w:p>
        </w:tc>
      </w:tr>
      <w:tr w:rsidR="00DF12E1" w:rsidTr="00DF12E1">
        <w:trPr>
          <w:trHeight w:val="165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Математика (3 неделя декабря)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Математика (3 неделя </w:t>
            </w:r>
            <w:r w:rsidR="004D0ED5">
              <w:t>мая</w:t>
            </w:r>
            <w:r>
              <w:t>)</w:t>
            </w:r>
          </w:p>
        </w:tc>
      </w:tr>
      <w:tr w:rsidR="00DF12E1" w:rsidTr="00DF12E1">
        <w:trPr>
          <w:trHeight w:val="136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4D0ED5" w:rsidRDefault="00DF12E1" w:rsidP="004D0ED5">
            <w:pPr>
              <w:spacing w:line="276" w:lineRule="auto"/>
            </w:pPr>
            <w:r>
              <w:t xml:space="preserve">  География (4 неделя</w:t>
            </w:r>
          </w:p>
          <w:p w:rsidR="00DF12E1" w:rsidRDefault="00DF12E1" w:rsidP="004D0ED5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>
              <w:t>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География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География (4 неделя </w:t>
            </w:r>
            <w:r w:rsidR="004D0ED5">
              <w:t xml:space="preserve"> мая</w:t>
            </w:r>
            <w:r>
              <w:t>)</w:t>
            </w:r>
          </w:p>
        </w:tc>
      </w:tr>
      <w:tr w:rsidR="00DF12E1" w:rsidTr="00DF12E1">
        <w:trPr>
          <w:trHeight w:val="106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Биология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Биология (4 неделя </w:t>
            </w:r>
            <w:r w:rsidR="004D0ED5">
              <w:t>мая</w:t>
            </w:r>
            <w:r>
              <w:t>)</w:t>
            </w:r>
          </w:p>
        </w:tc>
      </w:tr>
      <w:tr w:rsidR="00DF12E1" w:rsidTr="00DF12E1">
        <w:trPr>
          <w:trHeight w:val="426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История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История (4 неделя </w:t>
            </w:r>
            <w:r w:rsidR="004D0ED5">
              <w:t>мая</w:t>
            </w:r>
            <w:r>
              <w:t>)</w:t>
            </w:r>
          </w:p>
        </w:tc>
      </w:tr>
      <w:tr w:rsidR="00DF12E1" w:rsidTr="00743CAE">
        <w:trPr>
          <w:trHeight w:val="151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Иностранный язык (3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Иностранный язык (3 неделя </w:t>
            </w:r>
            <w:r w:rsidR="004D0ED5">
              <w:t>мая</w:t>
            </w:r>
            <w:r>
              <w:t>)</w:t>
            </w:r>
          </w:p>
        </w:tc>
      </w:tr>
      <w:tr w:rsidR="00DF12E1" w:rsidTr="00743CAE">
        <w:trPr>
          <w:trHeight w:val="195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Обществознание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Обществознание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Обществознание (4 неделя </w:t>
            </w:r>
            <w:r w:rsidR="004D0ED5">
              <w:t>мая</w:t>
            </w:r>
            <w:r>
              <w:t>)</w:t>
            </w:r>
          </w:p>
        </w:tc>
      </w:tr>
      <w:tr w:rsidR="00DF12E1" w:rsidTr="00DF12E1">
        <w:trPr>
          <w:trHeight w:val="165"/>
        </w:trPr>
        <w:tc>
          <w:tcPr>
            <w:tcW w:w="959" w:type="dxa"/>
            <w:vMerge w:val="restart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8</w:t>
            </w: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rPr>
                <w:b/>
                <w:bCs/>
                <w:sz w:val="25"/>
                <w:szCs w:val="25"/>
              </w:rPr>
            </w:pPr>
            <w:r>
              <w:t xml:space="preserve">Русский язык 3 неделя сентября) 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декабря)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мая)</w:t>
            </w:r>
          </w:p>
        </w:tc>
      </w:tr>
      <w:tr w:rsidR="00DF12E1" w:rsidTr="00DF12E1">
        <w:trPr>
          <w:trHeight w:val="121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Математика (3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Математика (3 неделя </w:t>
            </w:r>
            <w:r w:rsidR="004D0ED5">
              <w:t>мая</w:t>
            </w:r>
            <w:r>
              <w:t>)</w:t>
            </w:r>
          </w:p>
        </w:tc>
      </w:tr>
      <w:tr w:rsidR="00DF12E1" w:rsidTr="00DF12E1">
        <w:trPr>
          <w:trHeight w:val="195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География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География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География (4 неделя </w:t>
            </w:r>
            <w:r w:rsidR="004D0ED5">
              <w:t>мая</w:t>
            </w:r>
            <w:r>
              <w:t>)</w:t>
            </w:r>
          </w:p>
        </w:tc>
      </w:tr>
      <w:tr w:rsidR="00DF12E1" w:rsidTr="004D0ED5">
        <w:trPr>
          <w:trHeight w:val="442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Биология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Биология (4 неделя </w:t>
            </w:r>
            <w:r w:rsidR="004D0ED5">
              <w:t>мая</w:t>
            </w:r>
            <w:r>
              <w:t>)</w:t>
            </w:r>
          </w:p>
        </w:tc>
      </w:tr>
      <w:tr w:rsidR="00DF12E1" w:rsidTr="00DF12E1">
        <w:trPr>
          <w:trHeight w:val="195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</w:t>
            </w:r>
            <w:r w:rsidR="004D0ED5">
              <w:t>я 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</w:t>
            </w:r>
            <w:r w:rsidR="004D0ED5">
              <w:t xml:space="preserve"> мая</w:t>
            </w:r>
            <w:r>
              <w:t>)</w:t>
            </w:r>
          </w:p>
        </w:tc>
      </w:tr>
      <w:tr w:rsidR="00DF12E1" w:rsidTr="00DF12E1">
        <w:trPr>
          <w:trHeight w:val="195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</w:t>
            </w:r>
            <w:r w:rsidR="004D0ED5">
              <w:t xml:space="preserve"> 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Иностранный язык (3 неделя </w:t>
            </w:r>
            <w:r w:rsidR="004D0ED5">
              <w:t>мая</w:t>
            </w:r>
            <w:r>
              <w:t>)</w:t>
            </w:r>
          </w:p>
        </w:tc>
      </w:tr>
      <w:tr w:rsidR="00DF12E1" w:rsidTr="00DF12E1">
        <w:trPr>
          <w:trHeight w:val="180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Обществознание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Обществознание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Обществознание (4 неделя </w:t>
            </w:r>
            <w:r w:rsidR="004D0ED5">
              <w:t>мая</w:t>
            </w:r>
            <w:r>
              <w:t>)</w:t>
            </w:r>
          </w:p>
        </w:tc>
      </w:tr>
      <w:tr w:rsidR="00DF12E1" w:rsidTr="00DF12E1">
        <w:trPr>
          <w:trHeight w:val="478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(1 неделя октября)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(2 неделя декабря)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(4 неделя апреля)</w:t>
            </w:r>
          </w:p>
        </w:tc>
      </w:tr>
      <w:tr w:rsidR="00DF12E1" w:rsidTr="00DF12E1">
        <w:trPr>
          <w:trHeight w:val="151"/>
        </w:trPr>
        <w:tc>
          <w:tcPr>
            <w:tcW w:w="959" w:type="dxa"/>
            <w:vMerge w:val="restart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lastRenderedPageBreak/>
              <w:t>9</w:t>
            </w: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Русский язык 3 неделя сентября) 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декабря)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Русский язык (3 неделя мая)</w:t>
            </w:r>
          </w:p>
        </w:tc>
      </w:tr>
      <w:tr w:rsidR="00DF12E1" w:rsidTr="00DF12E1">
        <w:trPr>
          <w:trHeight w:val="165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Математика (3 неделя декабря)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Математика (3 неделя мая)</w:t>
            </w:r>
          </w:p>
        </w:tc>
      </w:tr>
      <w:tr w:rsidR="00DF12E1" w:rsidTr="00DF12E1">
        <w:trPr>
          <w:trHeight w:val="165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География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  География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География (4 неделя мая)</w:t>
            </w:r>
          </w:p>
        </w:tc>
      </w:tr>
      <w:tr w:rsidR="00DF12E1" w:rsidTr="00DF12E1">
        <w:trPr>
          <w:trHeight w:val="482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Биология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Биология (4 неделя мая)</w:t>
            </w:r>
          </w:p>
        </w:tc>
      </w:tr>
      <w:tr w:rsidR="00DF12E1" w:rsidTr="00DF12E1">
        <w:trPr>
          <w:trHeight w:val="418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История (4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История (4 неделя мая)</w:t>
            </w:r>
          </w:p>
        </w:tc>
      </w:tr>
      <w:tr w:rsidR="00DF12E1" w:rsidTr="00DF12E1">
        <w:trPr>
          <w:trHeight w:val="165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Иностранный язык (3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Иностранный язык (3 неделя </w:t>
            </w:r>
            <w:r w:rsidR="004D0ED5">
              <w:t>декабря</w:t>
            </w:r>
            <w:r>
              <w:t>)</w:t>
            </w:r>
          </w:p>
        </w:tc>
        <w:tc>
          <w:tcPr>
            <w:tcW w:w="2942" w:type="dxa"/>
          </w:tcPr>
          <w:p w:rsidR="00DF12E1" w:rsidRDefault="004D0ED5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 xml:space="preserve"> </w:t>
            </w:r>
            <w:r w:rsidR="00DF12E1">
              <w:t>Иностранный язык (3 неделя мая)</w:t>
            </w:r>
          </w:p>
        </w:tc>
      </w:tr>
      <w:tr w:rsidR="00DF12E1" w:rsidTr="00DF12E1">
        <w:trPr>
          <w:trHeight w:val="210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Обществознание (4 неделя сентября)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Обществознание (4 неделя сентября)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Обществознание (4 неделя</w:t>
            </w:r>
            <w:r w:rsidR="004D0ED5">
              <w:t xml:space="preserve"> мая</w:t>
            </w:r>
            <w:r>
              <w:t>)</w:t>
            </w:r>
          </w:p>
        </w:tc>
      </w:tr>
      <w:tr w:rsidR="00DF12E1" w:rsidTr="004D0ED5">
        <w:trPr>
          <w:trHeight w:val="390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(1 неделя октября)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(2 неделя декабря)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Физика (4 неделя апреля)</w:t>
            </w:r>
          </w:p>
        </w:tc>
      </w:tr>
      <w:tr w:rsidR="00DF12E1" w:rsidTr="004D0ED5">
        <w:trPr>
          <w:trHeight w:val="424"/>
        </w:trPr>
        <w:tc>
          <w:tcPr>
            <w:tcW w:w="959" w:type="dxa"/>
            <w:vMerge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118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Химия (1 неделя октября)</w:t>
            </w:r>
          </w:p>
        </w:tc>
        <w:tc>
          <w:tcPr>
            <w:tcW w:w="3261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Химия (1 неделя декабря)</w:t>
            </w:r>
          </w:p>
        </w:tc>
        <w:tc>
          <w:tcPr>
            <w:tcW w:w="2942" w:type="dxa"/>
          </w:tcPr>
          <w:p w:rsidR="00DF12E1" w:rsidRDefault="00DF12E1" w:rsidP="00DF12E1">
            <w:pPr>
              <w:spacing w:line="276" w:lineRule="auto"/>
              <w:jc w:val="center"/>
              <w:rPr>
                <w:b/>
                <w:bCs/>
                <w:sz w:val="25"/>
                <w:szCs w:val="25"/>
              </w:rPr>
            </w:pPr>
            <w:r>
              <w:t>Химия (1 неделя мая)</w:t>
            </w:r>
          </w:p>
        </w:tc>
      </w:tr>
    </w:tbl>
    <w:p w:rsidR="00743CAE" w:rsidRPr="00743CAE" w:rsidRDefault="00743CAE" w:rsidP="00743CAE">
      <w:pPr>
        <w:shd w:val="clear" w:color="auto" w:fill="FFFFFF" w:themeFill="background1"/>
        <w:spacing w:line="276" w:lineRule="auto"/>
        <w:jc w:val="center"/>
        <w:rPr>
          <w:b/>
          <w:bCs/>
          <w:sz w:val="25"/>
          <w:szCs w:val="25"/>
        </w:rPr>
      </w:pPr>
    </w:p>
    <w:bookmarkEnd w:id="3"/>
    <w:p w:rsidR="001513E5" w:rsidRDefault="001513E5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977470" w:rsidRDefault="00977470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1513E5" w:rsidRDefault="001513E5" w:rsidP="00B77F8D">
      <w:pPr>
        <w:shd w:val="clear" w:color="auto" w:fill="FFFFFF" w:themeFill="background1"/>
        <w:spacing w:before="8"/>
        <w:rPr>
          <w:b/>
          <w:sz w:val="25"/>
          <w:szCs w:val="25"/>
        </w:rPr>
      </w:pPr>
    </w:p>
    <w:p w:rsidR="00B77F8D" w:rsidRDefault="00B77F8D" w:rsidP="00B77F8D">
      <w:pPr>
        <w:shd w:val="clear" w:color="auto" w:fill="FFFFFF" w:themeFill="background1"/>
        <w:spacing w:before="8"/>
        <w:rPr>
          <w:b/>
          <w:sz w:val="25"/>
          <w:szCs w:val="25"/>
        </w:rPr>
      </w:pPr>
    </w:p>
    <w:p w:rsidR="00B77F8D" w:rsidRDefault="00B77F8D" w:rsidP="00B77F8D">
      <w:pPr>
        <w:shd w:val="clear" w:color="auto" w:fill="FFFFFF" w:themeFill="background1"/>
        <w:spacing w:before="8"/>
        <w:rPr>
          <w:b/>
          <w:sz w:val="25"/>
          <w:szCs w:val="25"/>
        </w:rPr>
      </w:pPr>
    </w:p>
    <w:p w:rsidR="001513E5" w:rsidRDefault="001513E5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B77F8D" w:rsidRDefault="00B77F8D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B77F8D" w:rsidRDefault="00B77F8D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665F62" w:rsidRDefault="00665F62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665F62" w:rsidRDefault="00665F62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4F0606" w:rsidRDefault="004F0606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B77F8D" w:rsidRDefault="00B77F8D" w:rsidP="001513E5">
      <w:pPr>
        <w:shd w:val="clear" w:color="auto" w:fill="FFFFFF" w:themeFill="background1"/>
        <w:spacing w:before="8"/>
        <w:jc w:val="center"/>
        <w:rPr>
          <w:b/>
          <w:sz w:val="25"/>
          <w:szCs w:val="25"/>
        </w:rPr>
      </w:pPr>
    </w:p>
    <w:p w:rsidR="001513E5" w:rsidRPr="00B77F8D" w:rsidRDefault="001513E5" w:rsidP="001513E5">
      <w:pPr>
        <w:shd w:val="clear" w:color="auto" w:fill="FFFFFF" w:themeFill="background1"/>
        <w:spacing w:before="8"/>
        <w:jc w:val="center"/>
        <w:rPr>
          <w:b/>
          <w:sz w:val="24"/>
          <w:szCs w:val="24"/>
        </w:rPr>
      </w:pPr>
      <w:r w:rsidRPr="00B77F8D">
        <w:rPr>
          <w:b/>
          <w:sz w:val="24"/>
          <w:szCs w:val="24"/>
        </w:rPr>
        <w:t xml:space="preserve">Учебный план  основного общего образования </w:t>
      </w:r>
    </w:p>
    <w:p w:rsidR="001513E5" w:rsidRPr="00B77F8D" w:rsidRDefault="004F0606" w:rsidP="001513E5">
      <w:pPr>
        <w:shd w:val="clear" w:color="auto" w:fill="FFFFFF" w:themeFill="background1"/>
        <w:spacing w:before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</w:t>
      </w:r>
      <w:proofErr w:type="spellStart"/>
      <w:r>
        <w:rPr>
          <w:b/>
          <w:sz w:val="24"/>
          <w:szCs w:val="24"/>
        </w:rPr>
        <w:t>Новомакинск</w:t>
      </w:r>
      <w:r w:rsidR="001513E5" w:rsidRPr="00B77F8D">
        <w:rPr>
          <w:b/>
          <w:sz w:val="24"/>
          <w:szCs w:val="24"/>
        </w:rPr>
        <w:t>ая</w:t>
      </w:r>
      <w:proofErr w:type="spellEnd"/>
      <w:r w:rsidR="001513E5" w:rsidRPr="00B77F8D">
        <w:rPr>
          <w:b/>
          <w:sz w:val="24"/>
          <w:szCs w:val="24"/>
        </w:rPr>
        <w:t xml:space="preserve"> СОШ»</w:t>
      </w:r>
    </w:p>
    <w:p w:rsidR="001513E5" w:rsidRPr="00B77F8D" w:rsidRDefault="001513E5" w:rsidP="001513E5">
      <w:pPr>
        <w:shd w:val="clear" w:color="auto" w:fill="FFFFFF" w:themeFill="background1"/>
        <w:spacing w:before="8"/>
        <w:jc w:val="center"/>
        <w:rPr>
          <w:b/>
          <w:sz w:val="24"/>
          <w:szCs w:val="24"/>
        </w:rPr>
      </w:pPr>
      <w:r w:rsidRPr="00B77F8D">
        <w:rPr>
          <w:b/>
          <w:sz w:val="24"/>
          <w:szCs w:val="24"/>
        </w:rPr>
        <w:t>на 2023-2024 учебный год</w:t>
      </w:r>
    </w:p>
    <w:p w:rsidR="001513E5" w:rsidRPr="00665F62" w:rsidRDefault="001513E5" w:rsidP="00665F62">
      <w:pPr>
        <w:shd w:val="clear" w:color="auto" w:fill="FFFFFF" w:themeFill="background1"/>
        <w:spacing w:before="8"/>
        <w:jc w:val="center"/>
        <w:rPr>
          <w:b/>
          <w:sz w:val="24"/>
          <w:szCs w:val="24"/>
        </w:rPr>
      </w:pPr>
      <w:r w:rsidRPr="00B77F8D">
        <w:rPr>
          <w:b/>
          <w:sz w:val="24"/>
          <w:szCs w:val="24"/>
        </w:rPr>
        <w:t>(Обновленный</w:t>
      </w:r>
      <w:r w:rsidRPr="00B77F8D">
        <w:rPr>
          <w:b/>
          <w:spacing w:val="-4"/>
          <w:sz w:val="24"/>
          <w:szCs w:val="24"/>
        </w:rPr>
        <w:t xml:space="preserve"> </w:t>
      </w:r>
      <w:r w:rsidRPr="00B77F8D">
        <w:rPr>
          <w:b/>
          <w:sz w:val="24"/>
          <w:szCs w:val="24"/>
        </w:rPr>
        <w:t>ФГОС в соответствии с ФО</w:t>
      </w:r>
      <w:r w:rsidR="00B77F8D">
        <w:rPr>
          <w:b/>
          <w:sz w:val="24"/>
          <w:szCs w:val="24"/>
        </w:rPr>
        <w:t>П</w:t>
      </w:r>
      <w:r w:rsidRPr="00B77F8D">
        <w:rPr>
          <w:b/>
          <w:sz w:val="24"/>
          <w:szCs w:val="24"/>
        </w:rPr>
        <w:t>)</w:t>
      </w:r>
      <w:r w:rsidRPr="00B77F8D">
        <w:rPr>
          <w:b/>
          <w:spacing w:val="45"/>
          <w:sz w:val="24"/>
          <w:szCs w:val="24"/>
        </w:rPr>
        <w:t xml:space="preserve"> </w:t>
      </w:r>
      <w:r w:rsidRPr="00B77F8D">
        <w:rPr>
          <w:b/>
          <w:sz w:val="24"/>
          <w:szCs w:val="24"/>
        </w:rPr>
        <w:t>(шестидневная</w:t>
      </w:r>
      <w:r w:rsidRPr="00B77F8D">
        <w:rPr>
          <w:b/>
          <w:spacing w:val="-3"/>
          <w:sz w:val="24"/>
          <w:szCs w:val="24"/>
        </w:rPr>
        <w:t xml:space="preserve"> </w:t>
      </w:r>
      <w:r w:rsidRPr="00B77F8D">
        <w:rPr>
          <w:b/>
          <w:sz w:val="24"/>
          <w:szCs w:val="24"/>
        </w:rPr>
        <w:t>неделя)</w:t>
      </w:r>
    </w:p>
    <w:tbl>
      <w:tblPr>
        <w:tblStyle w:val="TableNormal"/>
        <w:tblpPr w:leftFromText="180" w:rightFromText="180" w:vertAnchor="page" w:horzAnchor="margin" w:tblpY="2143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6"/>
        <w:gridCol w:w="3549"/>
        <w:gridCol w:w="709"/>
        <w:gridCol w:w="850"/>
        <w:gridCol w:w="709"/>
        <w:gridCol w:w="709"/>
        <w:gridCol w:w="708"/>
        <w:gridCol w:w="993"/>
      </w:tblGrid>
      <w:tr w:rsidR="001513E5" w:rsidTr="00977470">
        <w:trPr>
          <w:trHeight w:val="506"/>
        </w:trPr>
        <w:tc>
          <w:tcPr>
            <w:tcW w:w="10637" w:type="dxa"/>
            <w:gridSpan w:val="9"/>
          </w:tcPr>
          <w:p w:rsidR="001513E5" w:rsidRDefault="001513E5" w:rsidP="00977470">
            <w:pPr>
              <w:pStyle w:val="TableParagraph"/>
              <w:spacing w:line="254" w:lineRule="exact"/>
              <w:ind w:left="2959" w:right="1851" w:firstLine="288"/>
              <w:rPr>
                <w:b/>
              </w:rPr>
            </w:pPr>
            <w:r>
              <w:rPr>
                <w:b/>
              </w:rPr>
              <w:lastRenderedPageBreak/>
              <w:t>Учебный план 2023-2024 учебный год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Обновленный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(шестидневная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неделя)</w:t>
            </w:r>
          </w:p>
        </w:tc>
      </w:tr>
      <w:tr w:rsidR="001513E5" w:rsidRPr="00C7152F" w:rsidTr="00977470">
        <w:trPr>
          <w:trHeight w:val="283"/>
        </w:trPr>
        <w:tc>
          <w:tcPr>
            <w:tcW w:w="2410" w:type="dxa"/>
            <w:gridSpan w:val="2"/>
            <w:vMerge w:val="restart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59"/>
              <w:ind w:left="10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59"/>
              <w:ind w:left="107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предметы/</w:t>
            </w:r>
            <w:r>
              <w:rPr>
                <w:spacing w:val="-4"/>
              </w:rPr>
              <w:t xml:space="preserve"> </w:t>
            </w:r>
            <w:r>
              <w:t>классы</w:t>
            </w:r>
          </w:p>
        </w:tc>
        <w:tc>
          <w:tcPr>
            <w:tcW w:w="4678" w:type="dxa"/>
            <w:gridSpan w:val="6"/>
            <w:shd w:val="clear" w:color="auto" w:fill="auto"/>
          </w:tcPr>
          <w:p w:rsidR="001513E5" w:rsidRPr="00C7152F" w:rsidRDefault="001513E5" w:rsidP="00977470">
            <w:pPr>
              <w:pStyle w:val="TableParagraph"/>
              <w:shd w:val="clear" w:color="auto" w:fill="FFFFFF" w:themeFill="background1"/>
              <w:spacing w:before="27" w:line="236" w:lineRule="exact"/>
              <w:ind w:left="853"/>
              <w:rPr>
                <w:b/>
                <w:bCs/>
              </w:rPr>
            </w:pPr>
            <w:r w:rsidRPr="00C7152F">
              <w:rPr>
                <w:b/>
                <w:bCs/>
              </w:rPr>
              <w:t>Количество</w:t>
            </w:r>
            <w:r w:rsidRPr="00C7152F">
              <w:rPr>
                <w:b/>
                <w:bCs/>
                <w:spacing w:val="-1"/>
              </w:rPr>
              <w:t xml:space="preserve"> </w:t>
            </w:r>
            <w:r w:rsidRPr="00C7152F">
              <w:rPr>
                <w:b/>
                <w:bCs/>
              </w:rPr>
              <w:t>часов</w:t>
            </w:r>
            <w:r w:rsidRPr="00C7152F">
              <w:rPr>
                <w:b/>
                <w:bCs/>
                <w:spacing w:val="-2"/>
              </w:rPr>
              <w:t xml:space="preserve"> </w:t>
            </w:r>
            <w:r w:rsidRPr="00C7152F">
              <w:rPr>
                <w:b/>
                <w:bCs/>
              </w:rPr>
              <w:t>в</w:t>
            </w:r>
            <w:r w:rsidRPr="00C7152F">
              <w:rPr>
                <w:b/>
                <w:bCs/>
                <w:spacing w:val="-2"/>
              </w:rPr>
              <w:t xml:space="preserve"> </w:t>
            </w:r>
            <w:r w:rsidRPr="00C7152F">
              <w:rPr>
                <w:b/>
                <w:bCs/>
              </w:rPr>
              <w:t>неделю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EEEEEE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shd w:val="clear" w:color="auto" w:fill="EEEEEE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9" w:type="dxa"/>
            <w:shd w:val="clear" w:color="auto" w:fill="EEEEEE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EEEEEE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08" w:type="dxa"/>
            <w:shd w:val="clear" w:color="auto" w:fill="EEEEEE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shd w:val="clear" w:color="auto" w:fill="EEEEEE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8" w:right="77"/>
              <w:jc w:val="center"/>
            </w:pPr>
            <w:r>
              <w:t>Всего</w:t>
            </w:r>
          </w:p>
        </w:tc>
      </w:tr>
      <w:tr w:rsidR="001513E5" w:rsidRPr="00BE408F" w:rsidTr="00977470">
        <w:trPr>
          <w:trHeight w:val="285"/>
        </w:trPr>
        <w:tc>
          <w:tcPr>
            <w:tcW w:w="10637" w:type="dxa"/>
            <w:gridSpan w:val="9"/>
            <w:shd w:val="clear" w:color="auto" w:fill="DAEEF3" w:themeFill="accent5" w:themeFillTint="33"/>
          </w:tcPr>
          <w:p w:rsidR="001513E5" w:rsidRPr="00BE408F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  <w:rPr>
                <w:highlight w:val="yellow"/>
              </w:rPr>
            </w:pPr>
            <w:r w:rsidRPr="00174266">
              <w:t>Обязательная</w:t>
            </w:r>
            <w:r w:rsidRPr="00174266">
              <w:rPr>
                <w:spacing w:val="-3"/>
              </w:rPr>
              <w:t xml:space="preserve"> </w:t>
            </w:r>
            <w:r w:rsidRPr="00174266">
              <w:t>часть</w:t>
            </w:r>
          </w:p>
        </w:tc>
      </w:tr>
      <w:tr w:rsidR="00977470" w:rsidTr="00977470">
        <w:trPr>
          <w:trHeight w:val="443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ind w:left="107" w:right="832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5" w:right="77"/>
              <w:jc w:val="center"/>
            </w:pPr>
            <w:r>
              <w:t>21</w:t>
            </w:r>
          </w:p>
        </w:tc>
      </w:tr>
      <w:tr w:rsidR="00977470" w:rsidTr="00977470">
        <w:trPr>
          <w:trHeight w:val="394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5" w:right="77"/>
              <w:jc w:val="center"/>
            </w:pPr>
            <w:r>
              <w:t>13</w:t>
            </w:r>
          </w:p>
        </w:tc>
      </w:tr>
      <w:tr w:rsidR="00977470" w:rsidTr="00977470">
        <w:trPr>
          <w:trHeight w:val="409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ind w:left="107" w:right="209"/>
            </w:pPr>
            <w:r>
              <w:t>Родной язык и родная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язык (лезгинский)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215"/>
            </w:pPr>
            <w:r>
              <w:t xml:space="preserve">  2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</w:pPr>
            <w:r>
              <w:t xml:space="preserve">    </w:t>
            </w:r>
            <w:r w:rsidRPr="001E2E06"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</w:pPr>
            <w:r>
              <w:t xml:space="preserve">     </w:t>
            </w:r>
            <w:r w:rsidRPr="001E2E06"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</w:pPr>
            <w:r>
              <w:t xml:space="preserve">      </w:t>
            </w:r>
            <w:r w:rsidRPr="001E2E06">
              <w:t>2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</w:pPr>
            <w:r>
              <w:t xml:space="preserve">     </w:t>
            </w:r>
            <w:r w:rsidRPr="001E2E06">
              <w:t>2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8"/>
              <w:jc w:val="center"/>
            </w:pPr>
            <w:r>
              <w:t>10</w:t>
            </w:r>
          </w:p>
        </w:tc>
      </w:tr>
      <w:tr w:rsidR="00977470" w:rsidTr="00977470">
        <w:trPr>
          <w:trHeight w:val="273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ind w:left="107" w:right="545"/>
              <w:rPr>
                <w:sz w:val="18"/>
              </w:rPr>
            </w:pPr>
            <w:r>
              <w:t xml:space="preserve">Родная </w:t>
            </w:r>
            <w:r>
              <w:rPr>
                <w:spacing w:val="-52"/>
              </w:rPr>
              <w:t xml:space="preserve"> </w:t>
            </w:r>
            <w:r>
              <w:t>литература(лезгинская)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8"/>
              <w:jc w:val="center"/>
            </w:pPr>
            <w:r>
              <w:t>5</w:t>
            </w:r>
          </w:p>
        </w:tc>
      </w:tr>
      <w:tr w:rsidR="00977470" w:rsidTr="00977470">
        <w:trPr>
          <w:trHeight w:val="268"/>
        </w:trPr>
        <w:tc>
          <w:tcPr>
            <w:tcW w:w="2410" w:type="dxa"/>
            <w:gridSpan w:val="2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Иностранные</w:t>
            </w:r>
            <w:r>
              <w:rPr>
                <w:spacing w:val="-2"/>
              </w:rPr>
              <w:t xml:space="preserve"> </w:t>
            </w:r>
            <w:r>
              <w:t>языки</w:t>
            </w: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rPr>
                <w:b/>
                <w:sz w:val="27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</w:t>
            </w: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   </w:t>
            </w: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   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    </w:t>
            </w: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     </w:t>
            </w: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</w:pPr>
            <w:r>
              <w:rPr>
                <w:b/>
                <w:sz w:val="27"/>
              </w:rPr>
              <w:t xml:space="preserve">    </w:t>
            </w: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right="77"/>
            </w:pPr>
            <w:r>
              <w:rPr>
                <w:b/>
                <w:sz w:val="27"/>
              </w:rPr>
              <w:t xml:space="preserve">     </w:t>
            </w:r>
            <w:r>
              <w:t>15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02"/>
              <w:ind w:left="107" w:right="957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5" w:right="77"/>
              <w:jc w:val="center"/>
            </w:pPr>
            <w:r>
              <w:t>10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Алгебра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"/>
              <w:jc w:val="center"/>
            </w:pPr>
            <w:r>
              <w:t>9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"/>
              <w:jc w:val="center"/>
            </w:pPr>
            <w:r>
              <w:t>6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Вероятность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статистика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"/>
              <w:jc w:val="center"/>
            </w:pPr>
            <w:r>
              <w:t>3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107"/>
            </w:pPr>
            <w:r>
              <w:t>Информатика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6" w:lineRule="exact"/>
              <w:ind w:left="8"/>
              <w:jc w:val="center"/>
            </w:pPr>
            <w:r>
              <w:t>3</w:t>
            </w:r>
          </w:p>
        </w:tc>
      </w:tr>
      <w:tr w:rsidR="00977470" w:rsidTr="00977470">
        <w:trPr>
          <w:trHeight w:val="282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83"/>
              <w:ind w:left="107" w:right="121"/>
            </w:pPr>
            <w: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07"/>
            </w:pPr>
            <w: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85" w:right="77"/>
              <w:jc w:val="center"/>
            </w:pPr>
            <w:r>
              <w:t>10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"/>
              <w:jc w:val="center"/>
            </w:pPr>
            <w:r>
              <w:t>4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"/>
              <w:jc w:val="center"/>
            </w:pPr>
            <w:r>
              <w:t>8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ind w:left="107" w:right="307"/>
            </w:pPr>
            <w:r>
              <w:t>Естественно</w:t>
            </w:r>
            <w:r w:rsidR="00610E23">
              <w:t>-</w:t>
            </w:r>
            <w:r>
              <w:t>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"/>
              <w:jc w:val="center"/>
            </w:pPr>
            <w:r>
              <w:t>7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>
              <w:t>Химия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"/>
              <w:jc w:val="center"/>
            </w:pPr>
            <w:r>
              <w:t>4</w:t>
            </w:r>
          </w:p>
        </w:tc>
      </w:tr>
      <w:tr w:rsidR="00977470" w:rsidTr="00977470">
        <w:trPr>
          <w:trHeight w:val="285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"/>
              <w:jc w:val="center"/>
            </w:pPr>
            <w:r>
              <w:t>7</w:t>
            </w:r>
          </w:p>
        </w:tc>
      </w:tr>
      <w:tr w:rsidR="00977470" w:rsidTr="00977470">
        <w:trPr>
          <w:trHeight w:val="1016"/>
        </w:trPr>
        <w:tc>
          <w:tcPr>
            <w:tcW w:w="2410" w:type="dxa"/>
            <w:gridSpan w:val="2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ind w:left="107" w:right="565"/>
            </w:pPr>
            <w:r>
              <w:t>Основы духовно-</w:t>
            </w:r>
            <w:r>
              <w:rPr>
                <w:spacing w:val="1"/>
              </w:rPr>
              <w:t xml:space="preserve"> </w:t>
            </w:r>
            <w:r>
              <w:t>нравственной</w:t>
            </w:r>
            <w:r>
              <w:rPr>
                <w:spacing w:val="1"/>
              </w:rPr>
              <w:t xml:space="preserve"> </w:t>
            </w:r>
            <w:r>
              <w:t>культуры народов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ind w:left="107" w:right="494"/>
            </w:pPr>
            <w:r>
              <w:t>Основы духовно-нравственной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66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66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66"/>
              <w:ind w:left="8"/>
              <w:jc w:val="center"/>
            </w:pPr>
            <w:r>
              <w:t>2</w:t>
            </w:r>
          </w:p>
        </w:tc>
      </w:tr>
      <w:tr w:rsidR="00977470" w:rsidTr="00977470">
        <w:trPr>
          <w:trHeight w:val="299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1"/>
              <w:rPr>
                <w:b/>
                <w:sz w:val="30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107"/>
            </w:pPr>
            <w:r>
              <w:t>Искусство</w:t>
            </w: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3" w:lineRule="exact"/>
              <w:ind w:left="107"/>
            </w:pPr>
            <w:r>
              <w:t>Изобразительное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3" w:lineRule="exact"/>
              <w:ind w:left="8"/>
              <w:jc w:val="center"/>
            </w:pPr>
            <w:r>
              <w:t>3</w:t>
            </w:r>
          </w:p>
        </w:tc>
      </w:tr>
      <w:tr w:rsidR="00977470" w:rsidTr="00977470">
        <w:trPr>
          <w:trHeight w:val="301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107"/>
            </w:pPr>
            <w:r>
              <w:t>Музыка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6" w:line="236" w:lineRule="exact"/>
              <w:ind w:left="8"/>
              <w:jc w:val="center"/>
            </w:pPr>
            <w:r>
              <w:t>4</w:t>
            </w:r>
          </w:p>
        </w:tc>
      </w:tr>
      <w:tr w:rsidR="00977470" w:rsidTr="00977470">
        <w:trPr>
          <w:trHeight w:val="299"/>
        </w:trPr>
        <w:tc>
          <w:tcPr>
            <w:tcW w:w="2410" w:type="dxa"/>
            <w:gridSpan w:val="2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107"/>
            </w:pPr>
            <w:r>
              <w:t>Технология</w:t>
            </w: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107"/>
            </w:pPr>
            <w: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8"/>
              <w:jc w:val="center"/>
            </w:pPr>
            <w:r>
              <w:t>8</w:t>
            </w:r>
          </w:p>
        </w:tc>
      </w:tr>
      <w:tr w:rsidR="00977470" w:rsidTr="00977470">
        <w:trPr>
          <w:trHeight w:val="299"/>
        </w:trPr>
        <w:tc>
          <w:tcPr>
            <w:tcW w:w="2410" w:type="dxa"/>
            <w:gridSpan w:val="2"/>
            <w:vMerge w:val="restart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ind w:left="107" w:right="96"/>
            </w:pPr>
            <w:r>
              <w:t>Физическая культура и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6"/>
              <w:jc w:val="center"/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44" w:line="236" w:lineRule="exact"/>
              <w:ind w:left="85" w:right="77"/>
              <w:jc w:val="center"/>
            </w:pPr>
            <w:r>
              <w:t>10</w:t>
            </w:r>
          </w:p>
        </w:tc>
      </w:tr>
      <w:tr w:rsidR="00977470" w:rsidTr="00977470">
        <w:trPr>
          <w:trHeight w:val="450"/>
        </w:trPr>
        <w:tc>
          <w:tcPr>
            <w:tcW w:w="2410" w:type="dxa"/>
            <w:gridSpan w:val="2"/>
            <w:vMerge/>
            <w:tcBorders>
              <w:top w:val="nil"/>
            </w:tcBorders>
            <w:shd w:val="clear" w:color="auto" w:fill="auto"/>
          </w:tcPr>
          <w:p w:rsidR="001513E5" w:rsidRDefault="001513E5" w:rsidP="00977470">
            <w:pPr>
              <w:shd w:val="clear" w:color="auto" w:fill="FFFFFF" w:themeFill="background1"/>
              <w:rPr>
                <w:sz w:val="2"/>
                <w:szCs w:val="2"/>
              </w:rPr>
            </w:pPr>
          </w:p>
        </w:tc>
        <w:tc>
          <w:tcPr>
            <w:tcW w:w="354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95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95" w:line="236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95" w:line="236" w:lineRule="exact"/>
              <w:ind w:left="8"/>
              <w:jc w:val="center"/>
            </w:pPr>
            <w:r>
              <w:t>2</w:t>
            </w:r>
          </w:p>
        </w:tc>
      </w:tr>
      <w:tr w:rsidR="00977470" w:rsidRPr="000E6B0B" w:rsidTr="00977470">
        <w:trPr>
          <w:trHeight w:val="282"/>
        </w:trPr>
        <w:tc>
          <w:tcPr>
            <w:tcW w:w="5959" w:type="dxa"/>
            <w:gridSpan w:val="3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07"/>
            </w:pPr>
            <w:r w:rsidRPr="00174266">
              <w:t>Итого</w:t>
            </w:r>
          </w:p>
        </w:tc>
        <w:tc>
          <w:tcPr>
            <w:tcW w:w="709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241"/>
            </w:pPr>
            <w:r w:rsidRPr="00174266">
              <w:t>30</w:t>
            </w:r>
          </w:p>
        </w:tc>
        <w:tc>
          <w:tcPr>
            <w:tcW w:w="850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10" w:right="104"/>
              <w:jc w:val="center"/>
            </w:pPr>
            <w:r w:rsidRPr="00174266">
              <w:t>32</w:t>
            </w:r>
          </w:p>
        </w:tc>
        <w:tc>
          <w:tcPr>
            <w:tcW w:w="709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10" w:right="104"/>
              <w:jc w:val="center"/>
            </w:pPr>
            <w:r w:rsidRPr="00174266">
              <w:t>33</w:t>
            </w:r>
          </w:p>
        </w:tc>
        <w:tc>
          <w:tcPr>
            <w:tcW w:w="709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10" w:right="104"/>
              <w:jc w:val="center"/>
            </w:pPr>
            <w:r w:rsidRPr="00174266">
              <w:t>34</w:t>
            </w:r>
          </w:p>
        </w:tc>
        <w:tc>
          <w:tcPr>
            <w:tcW w:w="708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110" w:right="104"/>
              <w:jc w:val="center"/>
            </w:pPr>
            <w:r w:rsidRPr="00174266">
              <w:t>35</w:t>
            </w:r>
          </w:p>
        </w:tc>
        <w:tc>
          <w:tcPr>
            <w:tcW w:w="993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29" w:line="233" w:lineRule="exact"/>
              <w:ind w:left="85" w:right="77"/>
              <w:jc w:val="center"/>
            </w:pPr>
            <w:r w:rsidRPr="00174266">
              <w:t>157</w:t>
            </w:r>
          </w:p>
        </w:tc>
      </w:tr>
      <w:tr w:rsidR="00977470" w:rsidTr="005E4559">
        <w:trPr>
          <w:trHeight w:val="834"/>
        </w:trPr>
        <w:tc>
          <w:tcPr>
            <w:tcW w:w="5959" w:type="dxa"/>
            <w:gridSpan w:val="3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05" w:line="250" w:lineRule="atLeast"/>
              <w:ind w:left="107" w:right="983"/>
            </w:pPr>
            <w:r>
              <w:t>Часть, формируемая участниками 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6"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6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9"/>
              <w:rPr>
                <w:b/>
                <w:sz w:val="32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3" w:lineRule="exact"/>
              <w:ind w:left="8"/>
              <w:jc w:val="center"/>
            </w:pPr>
            <w:r>
              <w:t>10</w:t>
            </w:r>
          </w:p>
        </w:tc>
      </w:tr>
      <w:tr w:rsidR="00977470" w:rsidRPr="000E6B0B" w:rsidTr="005E4559">
        <w:trPr>
          <w:trHeight w:val="488"/>
        </w:trPr>
        <w:tc>
          <w:tcPr>
            <w:tcW w:w="5959" w:type="dxa"/>
            <w:gridSpan w:val="3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 w:rsidRPr="00174266">
              <w:t>Учебные</w:t>
            </w:r>
            <w:r w:rsidRPr="00174266">
              <w:rPr>
                <w:spacing w:val="-2"/>
              </w:rPr>
              <w:t xml:space="preserve"> </w:t>
            </w:r>
            <w:r w:rsidRPr="00174266">
              <w:t>недели</w:t>
            </w:r>
          </w:p>
        </w:tc>
        <w:tc>
          <w:tcPr>
            <w:tcW w:w="709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241"/>
            </w:pPr>
            <w:r w:rsidRPr="00174266">
              <w:t>34</w:t>
            </w:r>
          </w:p>
        </w:tc>
        <w:tc>
          <w:tcPr>
            <w:tcW w:w="850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0" w:right="104"/>
              <w:jc w:val="center"/>
            </w:pPr>
            <w:r w:rsidRPr="00174266">
              <w:t>34</w:t>
            </w:r>
          </w:p>
        </w:tc>
        <w:tc>
          <w:tcPr>
            <w:tcW w:w="709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0" w:right="104"/>
              <w:jc w:val="center"/>
            </w:pPr>
            <w:r w:rsidRPr="00174266">
              <w:t>34</w:t>
            </w:r>
          </w:p>
        </w:tc>
        <w:tc>
          <w:tcPr>
            <w:tcW w:w="709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0" w:right="104"/>
              <w:jc w:val="center"/>
            </w:pPr>
            <w:r w:rsidRPr="00174266">
              <w:t>34</w:t>
            </w:r>
          </w:p>
        </w:tc>
        <w:tc>
          <w:tcPr>
            <w:tcW w:w="708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0" w:right="104"/>
              <w:jc w:val="center"/>
            </w:pPr>
            <w:r w:rsidRPr="00174266">
              <w:t>33</w:t>
            </w:r>
          </w:p>
        </w:tc>
        <w:tc>
          <w:tcPr>
            <w:tcW w:w="993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5" w:right="77"/>
              <w:jc w:val="center"/>
            </w:pPr>
            <w:r w:rsidRPr="00174266">
              <w:t>34</w:t>
            </w:r>
          </w:p>
        </w:tc>
      </w:tr>
      <w:tr w:rsidR="00977470" w:rsidTr="00977470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auto"/>
          </w:tcPr>
          <w:p w:rsidR="001513E5" w:rsidRDefault="00610E23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>Физическая культура и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 xml:space="preserve">Физкультура 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241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85" w:right="77"/>
              <w:jc w:val="center"/>
            </w:pPr>
            <w:r>
              <w:t>1</w:t>
            </w:r>
          </w:p>
        </w:tc>
      </w:tr>
      <w:tr w:rsidR="00977470" w:rsidTr="00977470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auto"/>
          </w:tcPr>
          <w:p w:rsidR="001513E5" w:rsidRDefault="00610E23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513E5" w:rsidRDefault="00C50E2D" w:rsidP="00C50E2D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>Литература (комплексный анализ текста)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241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85" w:right="77"/>
              <w:jc w:val="center"/>
            </w:pPr>
          </w:p>
        </w:tc>
      </w:tr>
      <w:tr w:rsidR="00977470" w:rsidTr="00977470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auto"/>
          </w:tcPr>
          <w:p w:rsidR="001513E5" w:rsidRDefault="00610E23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>Естественно-научные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 xml:space="preserve">Биология 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241"/>
            </w:pP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85" w:right="77"/>
              <w:jc w:val="center"/>
            </w:pPr>
          </w:p>
        </w:tc>
      </w:tr>
      <w:tr w:rsidR="00977470" w:rsidTr="00977470">
        <w:trPr>
          <w:trHeight w:val="285"/>
        </w:trPr>
        <w:tc>
          <w:tcPr>
            <w:tcW w:w="2404" w:type="dxa"/>
            <w:tcBorders>
              <w:right w:val="single" w:sz="4" w:space="0" w:color="auto"/>
            </w:tcBorders>
            <w:shd w:val="clear" w:color="auto" w:fill="auto"/>
          </w:tcPr>
          <w:p w:rsidR="001513E5" w:rsidRDefault="00610E23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35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07"/>
            </w:pPr>
            <w:r>
              <w:t xml:space="preserve">Литература </w:t>
            </w: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241"/>
            </w:pPr>
          </w:p>
        </w:tc>
        <w:tc>
          <w:tcPr>
            <w:tcW w:w="850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110" w:right="104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32" w:line="360" w:lineRule="auto"/>
              <w:ind w:left="85" w:right="77"/>
              <w:jc w:val="center"/>
            </w:pPr>
          </w:p>
        </w:tc>
      </w:tr>
      <w:tr w:rsidR="00977470" w:rsidRPr="000E6B0B" w:rsidTr="00977470">
        <w:trPr>
          <w:trHeight w:val="285"/>
        </w:trPr>
        <w:tc>
          <w:tcPr>
            <w:tcW w:w="5959" w:type="dxa"/>
            <w:gridSpan w:val="3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07"/>
            </w:pPr>
            <w:r w:rsidRPr="00174266">
              <w:t>Всего</w:t>
            </w:r>
            <w:r w:rsidRPr="00174266">
              <w:rPr>
                <w:spacing w:val="-1"/>
              </w:rPr>
              <w:t xml:space="preserve"> </w:t>
            </w:r>
            <w:r w:rsidRPr="00174266">
              <w:t>часов</w:t>
            </w:r>
          </w:p>
        </w:tc>
        <w:tc>
          <w:tcPr>
            <w:tcW w:w="709" w:type="dxa"/>
            <w:shd w:val="clear" w:color="auto" w:fill="auto"/>
          </w:tcPr>
          <w:p w:rsidR="001513E5" w:rsidRPr="00174266" w:rsidRDefault="007761B2" w:rsidP="00977470">
            <w:pPr>
              <w:pStyle w:val="TableParagraph"/>
              <w:shd w:val="clear" w:color="auto" w:fill="FFFFFF" w:themeFill="background1"/>
              <w:spacing w:before="32" w:line="233" w:lineRule="exact"/>
            </w:pPr>
            <w:r w:rsidRPr="00174266">
              <w:t>10</w:t>
            </w:r>
            <w:r w:rsidR="001513E5" w:rsidRPr="00174266">
              <w:t>88</w:t>
            </w:r>
          </w:p>
        </w:tc>
        <w:tc>
          <w:tcPr>
            <w:tcW w:w="850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4" w:right="104"/>
              <w:jc w:val="center"/>
            </w:pPr>
            <w:r w:rsidRPr="00174266">
              <w:t>1122</w:t>
            </w:r>
          </w:p>
        </w:tc>
        <w:tc>
          <w:tcPr>
            <w:tcW w:w="709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4" w:right="104"/>
              <w:jc w:val="center"/>
            </w:pPr>
            <w:r w:rsidRPr="00174266">
              <w:t>119</w:t>
            </w:r>
            <w:r w:rsidR="007761B2" w:rsidRPr="00174266">
              <w:t>0</w:t>
            </w:r>
          </w:p>
        </w:tc>
        <w:tc>
          <w:tcPr>
            <w:tcW w:w="709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4" w:right="104"/>
              <w:jc w:val="center"/>
            </w:pPr>
            <w:r w:rsidRPr="00174266">
              <w:t>1224</w:t>
            </w:r>
          </w:p>
        </w:tc>
        <w:tc>
          <w:tcPr>
            <w:tcW w:w="708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114" w:right="104"/>
              <w:jc w:val="center"/>
            </w:pPr>
            <w:r w:rsidRPr="00174266">
              <w:t>1224</w:t>
            </w:r>
          </w:p>
        </w:tc>
        <w:tc>
          <w:tcPr>
            <w:tcW w:w="993" w:type="dxa"/>
            <w:shd w:val="clear" w:color="auto" w:fill="auto"/>
          </w:tcPr>
          <w:p w:rsidR="001513E5" w:rsidRPr="00174266" w:rsidRDefault="001513E5" w:rsidP="00977470">
            <w:pPr>
              <w:pStyle w:val="TableParagraph"/>
              <w:shd w:val="clear" w:color="auto" w:fill="FFFFFF" w:themeFill="background1"/>
              <w:spacing w:before="32" w:line="233" w:lineRule="exact"/>
              <w:ind w:left="85" w:right="77"/>
              <w:jc w:val="center"/>
            </w:pPr>
            <w:r w:rsidRPr="00174266">
              <w:t>5848</w:t>
            </w:r>
          </w:p>
        </w:tc>
      </w:tr>
      <w:tr w:rsidR="00977470" w:rsidTr="00977470">
        <w:trPr>
          <w:trHeight w:val="195"/>
        </w:trPr>
        <w:tc>
          <w:tcPr>
            <w:tcW w:w="59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spacing w:line="251" w:lineRule="exact"/>
              <w:ind w:left="107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2"/>
              </w:rPr>
              <w:t xml:space="preserve"> </w:t>
            </w: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6-</w:t>
            </w:r>
          </w:p>
          <w:p w:rsidR="00977470" w:rsidRDefault="001513E5" w:rsidP="005E4559">
            <w:pPr>
              <w:pStyle w:val="TableParagraph"/>
              <w:shd w:val="clear" w:color="auto" w:fill="FFFFFF" w:themeFill="background1"/>
              <w:spacing w:line="252" w:lineRule="exact"/>
              <w:ind w:left="107" w:right="1183"/>
            </w:pPr>
            <w:r>
              <w:lastRenderedPageBreak/>
              <w:t>дневной неделе) в соответствии с действующими</w:t>
            </w:r>
            <w:r>
              <w:rPr>
                <w:spacing w:val="-52"/>
              </w:rPr>
              <w:t xml:space="preserve"> </w:t>
            </w:r>
            <w:r>
              <w:t>санитарными</w:t>
            </w:r>
            <w:r>
              <w:rPr>
                <w:spacing w:val="-2"/>
              </w:rPr>
              <w:t xml:space="preserve"> </w:t>
            </w: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нормами</w:t>
            </w:r>
          </w:p>
          <w:p w:rsidR="005E4559" w:rsidRDefault="005E4559" w:rsidP="005E4559">
            <w:pPr>
              <w:pStyle w:val="TableParagraph"/>
              <w:shd w:val="clear" w:color="auto" w:fill="FFFFFF" w:themeFill="background1"/>
              <w:spacing w:line="252" w:lineRule="exact"/>
              <w:ind w:left="107" w:right="1183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241"/>
            </w:pPr>
            <w:r>
              <w:t>32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110" w:right="104"/>
              <w:jc w:val="center"/>
            </w:pPr>
            <w: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110" w:right="104"/>
              <w:jc w:val="center"/>
            </w:pPr>
            <w:r>
              <w:t>35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110" w:right="104"/>
              <w:jc w:val="center"/>
            </w:pPr>
            <w:r>
              <w:t>36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110" w:right="104"/>
              <w:jc w:val="center"/>
            </w:pPr>
            <w:r>
              <w:t>36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1513E5" w:rsidRDefault="001513E5" w:rsidP="00977470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before="10"/>
              <w:rPr>
                <w:b/>
                <w:sz w:val="19"/>
              </w:rPr>
            </w:pPr>
          </w:p>
          <w:p w:rsidR="001513E5" w:rsidRDefault="001513E5" w:rsidP="00977470">
            <w:pPr>
              <w:pStyle w:val="TableParagraph"/>
              <w:shd w:val="clear" w:color="auto" w:fill="FFFFFF" w:themeFill="background1"/>
              <w:spacing w:line="236" w:lineRule="exact"/>
              <w:ind w:left="85" w:right="77"/>
              <w:jc w:val="center"/>
            </w:pPr>
            <w:r>
              <w:t>172</w:t>
            </w:r>
          </w:p>
        </w:tc>
      </w:tr>
      <w:tr w:rsidR="005E4559" w:rsidTr="005E4559">
        <w:trPr>
          <w:trHeight w:val="442"/>
        </w:trPr>
        <w:tc>
          <w:tcPr>
            <w:tcW w:w="106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977470">
            <w:pPr>
              <w:pStyle w:val="TableParagraph"/>
              <w:shd w:val="clear" w:color="auto" w:fill="FFFFFF" w:themeFill="background1"/>
              <w:spacing w:line="236" w:lineRule="exact"/>
              <w:ind w:left="85" w:right="77"/>
              <w:jc w:val="center"/>
              <w:rPr>
                <w:b/>
                <w:sz w:val="24"/>
              </w:rPr>
            </w:pPr>
            <w:r w:rsidRPr="005E4559">
              <w:rPr>
                <w:rFonts w:eastAsia="SchoolBookSanPin"/>
                <w:b/>
                <w:i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5E4559" w:rsidTr="005E4559">
        <w:trPr>
          <w:trHeight w:val="547"/>
        </w:trPr>
        <w:tc>
          <w:tcPr>
            <w:tcW w:w="59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Pr="005E4559" w:rsidRDefault="005E4559" w:rsidP="005E4559">
            <w:pPr>
              <w:pStyle w:val="TableParagraph"/>
              <w:shd w:val="clear" w:color="auto" w:fill="FFFFFF" w:themeFill="background1"/>
              <w:spacing w:line="251" w:lineRule="exact"/>
              <w:ind w:left="107"/>
              <w:rPr>
                <w:b/>
                <w:bCs/>
                <w:sz w:val="24"/>
                <w:szCs w:val="24"/>
              </w:rPr>
            </w:pPr>
            <w:r w:rsidRPr="005E4559">
              <w:rPr>
                <w:b/>
                <w:bCs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spacing w:line="236" w:lineRule="exact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5</w:t>
            </w:r>
          </w:p>
        </w:tc>
      </w:tr>
      <w:tr w:rsidR="005E4559" w:rsidTr="00977470">
        <w:trPr>
          <w:trHeight w:val="315"/>
        </w:trPr>
        <w:tc>
          <w:tcPr>
            <w:tcW w:w="59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Pr="005E4559" w:rsidRDefault="005E4559" w:rsidP="005E4559">
            <w:pPr>
              <w:pStyle w:val="TableParagraph"/>
              <w:shd w:val="clear" w:color="auto" w:fill="FFFFFF" w:themeFill="background1"/>
              <w:spacing w:line="251" w:lineRule="exact"/>
              <w:ind w:left="107"/>
              <w:rPr>
                <w:b/>
                <w:bCs/>
                <w:sz w:val="24"/>
                <w:szCs w:val="24"/>
              </w:rPr>
            </w:pPr>
            <w:r w:rsidRPr="005E4559">
              <w:rPr>
                <w:b/>
                <w:bCs/>
                <w:sz w:val="24"/>
                <w:szCs w:val="24"/>
              </w:rPr>
              <w:t>Россия -</w:t>
            </w:r>
            <w:r w:rsidR="00174266">
              <w:rPr>
                <w:b/>
                <w:bCs/>
                <w:sz w:val="24"/>
                <w:szCs w:val="24"/>
              </w:rPr>
              <w:t xml:space="preserve"> </w:t>
            </w:r>
            <w:r w:rsidRPr="005E4559">
              <w:rPr>
                <w:b/>
                <w:bCs/>
                <w:sz w:val="24"/>
                <w:szCs w:val="24"/>
              </w:rPr>
              <w:t>мои горизонты</w:t>
            </w:r>
          </w:p>
          <w:p w:rsidR="005E4559" w:rsidRPr="005E4559" w:rsidRDefault="005E4559" w:rsidP="005E4559">
            <w:pPr>
              <w:pStyle w:val="TableParagraph"/>
              <w:shd w:val="clear" w:color="auto" w:fill="FFFFFF" w:themeFill="background1"/>
              <w:spacing w:line="251" w:lineRule="exact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4559" w:rsidRDefault="005E4559" w:rsidP="005E4559">
            <w:pPr>
              <w:pStyle w:val="TableParagraph"/>
              <w:shd w:val="clear" w:color="auto" w:fill="FFFFFF" w:themeFill="background1"/>
              <w:spacing w:line="236" w:lineRule="exact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5</w:t>
            </w:r>
          </w:p>
        </w:tc>
      </w:tr>
    </w:tbl>
    <w:p w:rsidR="00293A61" w:rsidRPr="00293A61" w:rsidRDefault="00293A61" w:rsidP="00293A61">
      <w:pPr>
        <w:shd w:val="clear" w:color="auto" w:fill="FFFFFF" w:themeFill="background1"/>
        <w:spacing w:line="276" w:lineRule="auto"/>
        <w:ind w:left="284" w:hanging="142"/>
        <w:jc w:val="both"/>
        <w:rPr>
          <w:sz w:val="25"/>
          <w:szCs w:val="25"/>
        </w:rPr>
      </w:pPr>
    </w:p>
    <w:p w:rsidR="00777791" w:rsidRPr="00293A61" w:rsidRDefault="00777791" w:rsidP="00293A61">
      <w:pPr>
        <w:shd w:val="clear" w:color="auto" w:fill="FFFFFF" w:themeFill="background1"/>
        <w:spacing w:line="360" w:lineRule="auto"/>
        <w:ind w:left="284" w:hanging="142"/>
        <w:jc w:val="both"/>
        <w:rPr>
          <w:sz w:val="25"/>
          <w:szCs w:val="25"/>
        </w:rPr>
      </w:pPr>
    </w:p>
    <w:sectPr w:rsidR="00777791" w:rsidRPr="00293A61" w:rsidSect="00D668B5">
      <w:pgSz w:w="11910" w:h="16840"/>
      <w:pgMar w:top="700" w:right="853" w:bottom="280" w:left="993" w:header="72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3B8" w:rsidRDefault="006333B8" w:rsidP="00D668B5">
      <w:r>
        <w:separator/>
      </w:r>
    </w:p>
  </w:endnote>
  <w:endnote w:type="continuationSeparator" w:id="0">
    <w:p w:rsidR="006333B8" w:rsidRDefault="006333B8" w:rsidP="00D6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67338"/>
      <w:docPartObj>
        <w:docPartGallery w:val="Page Numbers (Bottom of Page)"/>
        <w:docPartUnique/>
      </w:docPartObj>
    </w:sdtPr>
    <w:sdtEndPr/>
    <w:sdtContent>
      <w:p w:rsidR="00EA2240" w:rsidRDefault="001D11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F6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A2240" w:rsidRDefault="00EA22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3B8" w:rsidRDefault="006333B8" w:rsidP="00D668B5">
      <w:r>
        <w:separator/>
      </w:r>
    </w:p>
  </w:footnote>
  <w:footnote w:type="continuationSeparator" w:id="0">
    <w:p w:rsidR="006333B8" w:rsidRDefault="006333B8" w:rsidP="00D66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722B0"/>
    <w:multiLevelType w:val="hybridMultilevel"/>
    <w:tmpl w:val="C586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92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30E"/>
    <w:rsid w:val="00074F15"/>
    <w:rsid w:val="000C130E"/>
    <w:rsid w:val="000E34E1"/>
    <w:rsid w:val="000E6B0B"/>
    <w:rsid w:val="001513E5"/>
    <w:rsid w:val="00174266"/>
    <w:rsid w:val="001D11C2"/>
    <w:rsid w:val="00201DCA"/>
    <w:rsid w:val="00205634"/>
    <w:rsid w:val="00293A61"/>
    <w:rsid w:val="00394736"/>
    <w:rsid w:val="003C7EF0"/>
    <w:rsid w:val="00425997"/>
    <w:rsid w:val="00464B44"/>
    <w:rsid w:val="004716A6"/>
    <w:rsid w:val="00490B49"/>
    <w:rsid w:val="004D0ED5"/>
    <w:rsid w:val="004D6972"/>
    <w:rsid w:val="004D6F80"/>
    <w:rsid w:val="004F0606"/>
    <w:rsid w:val="00504912"/>
    <w:rsid w:val="005E4559"/>
    <w:rsid w:val="00610E23"/>
    <w:rsid w:val="006333B8"/>
    <w:rsid w:val="00645E9B"/>
    <w:rsid w:val="006573B8"/>
    <w:rsid w:val="00665F62"/>
    <w:rsid w:val="00687E65"/>
    <w:rsid w:val="006E6321"/>
    <w:rsid w:val="00743CAE"/>
    <w:rsid w:val="007761B2"/>
    <w:rsid w:val="00777791"/>
    <w:rsid w:val="007F0CBD"/>
    <w:rsid w:val="00812B38"/>
    <w:rsid w:val="00843BFD"/>
    <w:rsid w:val="008B675E"/>
    <w:rsid w:val="009328EA"/>
    <w:rsid w:val="00977470"/>
    <w:rsid w:val="009A04B7"/>
    <w:rsid w:val="009B5971"/>
    <w:rsid w:val="009B73EF"/>
    <w:rsid w:val="00A26B4E"/>
    <w:rsid w:val="00B424C6"/>
    <w:rsid w:val="00B77F8D"/>
    <w:rsid w:val="00B82C87"/>
    <w:rsid w:val="00B959A5"/>
    <w:rsid w:val="00BE408F"/>
    <w:rsid w:val="00BF775D"/>
    <w:rsid w:val="00C10BF3"/>
    <w:rsid w:val="00C4511B"/>
    <w:rsid w:val="00C5097F"/>
    <w:rsid w:val="00C50E2D"/>
    <w:rsid w:val="00C7152F"/>
    <w:rsid w:val="00CE0E35"/>
    <w:rsid w:val="00D221ED"/>
    <w:rsid w:val="00D279AA"/>
    <w:rsid w:val="00D668B5"/>
    <w:rsid w:val="00D91950"/>
    <w:rsid w:val="00DD6D56"/>
    <w:rsid w:val="00DF12E1"/>
    <w:rsid w:val="00E0526E"/>
    <w:rsid w:val="00E42377"/>
    <w:rsid w:val="00E52E36"/>
    <w:rsid w:val="00EA2240"/>
    <w:rsid w:val="00F0785B"/>
    <w:rsid w:val="00FA524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413A90-641F-AA4B-BBC4-AA4A34F5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B67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75E"/>
    <w:pPr>
      <w:spacing w:before="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675E"/>
  </w:style>
  <w:style w:type="paragraph" w:customStyle="1" w:styleId="TableParagraph">
    <w:name w:val="Table Paragraph"/>
    <w:basedOn w:val="a"/>
    <w:uiPriority w:val="1"/>
    <w:qFormat/>
    <w:rsid w:val="008B675E"/>
  </w:style>
  <w:style w:type="paragraph" w:styleId="a5">
    <w:name w:val="header"/>
    <w:basedOn w:val="a"/>
    <w:link w:val="a6"/>
    <w:uiPriority w:val="99"/>
    <w:unhideWhenUsed/>
    <w:rsid w:val="00D668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68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68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68B5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743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100ballnik.com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100ballnik.com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100ballnik.com/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100ballnik.com/" TargetMode="Externa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2E88-DACF-47AB-8680-8402496AB04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www.fatima0@mail.ru</cp:lastModifiedBy>
  <cp:revision>2</cp:revision>
  <cp:lastPrinted>2023-10-16T08:52:00Z</cp:lastPrinted>
  <dcterms:created xsi:type="dcterms:W3CDTF">2023-10-16T09:21:00Z</dcterms:created>
  <dcterms:modified xsi:type="dcterms:W3CDTF">2023-10-16T09:21:00Z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2023-06-19T00:00:00Z</vt:filetime>
  </property>
</Properties>
</file>